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C5" w:rsidRDefault="00050CC5" w:rsidP="003B0124">
      <w:pPr>
        <w:pStyle w:val="c1"/>
        <w:tabs>
          <w:tab w:val="left" w:pos="0"/>
        </w:tabs>
        <w:rPr>
          <w:b/>
          <w:bCs/>
        </w:rPr>
      </w:pPr>
    </w:p>
    <w:p w:rsidR="003B0124" w:rsidRPr="00E521BA" w:rsidRDefault="003B0124" w:rsidP="003B0124">
      <w:pPr>
        <w:pStyle w:val="c1"/>
        <w:tabs>
          <w:tab w:val="left" w:pos="0"/>
        </w:tabs>
        <w:rPr>
          <w:b/>
          <w:bCs/>
        </w:rPr>
      </w:pPr>
      <w:r w:rsidRPr="00E521BA">
        <w:rPr>
          <w:b/>
          <w:bCs/>
        </w:rPr>
        <w:t>CHAPTER 68</w:t>
      </w:r>
    </w:p>
    <w:p w:rsidR="003B0124" w:rsidRPr="00E521BA" w:rsidRDefault="003B0124" w:rsidP="003B0124">
      <w:pPr>
        <w:pStyle w:val="c1"/>
        <w:tabs>
          <w:tab w:val="left" w:pos="0"/>
        </w:tabs>
        <w:rPr>
          <w:b/>
          <w:bCs/>
        </w:rPr>
      </w:pPr>
    </w:p>
    <w:p w:rsidR="003B0124" w:rsidRPr="00E521BA" w:rsidRDefault="003B0124" w:rsidP="003B0124">
      <w:pPr>
        <w:pStyle w:val="c1"/>
        <w:tabs>
          <w:tab w:val="left" w:pos="0"/>
        </w:tabs>
        <w:rPr>
          <w:b/>
          <w:bCs/>
        </w:rPr>
      </w:pPr>
      <w:r w:rsidRPr="00E521BA">
        <w:rPr>
          <w:b/>
          <w:bCs/>
        </w:rPr>
        <w:t>DOG CONTROL LAW</w:t>
      </w:r>
    </w:p>
    <w:p w:rsidR="003B0124" w:rsidRPr="00E521BA" w:rsidRDefault="003B0124" w:rsidP="003B0124">
      <w:pPr>
        <w:pStyle w:val="c1"/>
        <w:tabs>
          <w:tab w:val="left" w:pos="0"/>
        </w:tabs>
        <w:rPr>
          <w:b/>
          <w:bCs/>
        </w:rPr>
      </w:pPr>
    </w:p>
    <w:p w:rsidR="006E7F50" w:rsidRPr="00E521BA" w:rsidRDefault="006E7F50" w:rsidP="006E7F50">
      <w:pPr>
        <w:pStyle w:val="c2"/>
        <w:tabs>
          <w:tab w:val="left" w:pos="0"/>
          <w:tab w:val="left" w:pos="810"/>
        </w:tabs>
        <w:rPr>
          <w:bCs/>
        </w:rPr>
      </w:pPr>
    </w:p>
    <w:p w:rsidR="00270C9A" w:rsidRPr="00E521BA" w:rsidRDefault="00270C9A" w:rsidP="006E7F50">
      <w:pPr>
        <w:pStyle w:val="c2"/>
        <w:tabs>
          <w:tab w:val="left" w:pos="0"/>
          <w:tab w:val="left" w:pos="810"/>
        </w:tabs>
        <w:rPr>
          <w:bCs/>
        </w:rPr>
        <w:sectPr w:rsidR="00270C9A" w:rsidRPr="00E521BA" w:rsidSect="006321CD">
          <w:footerReference w:type="default" r:id="rId6"/>
          <w:footerReference w:type="first" r:id="rId7"/>
          <w:pgSz w:w="12240" w:h="15840"/>
          <w:pgMar w:top="1440" w:right="1440" w:bottom="1440" w:left="1440" w:header="720" w:footer="720" w:gutter="0"/>
          <w:cols w:space="720"/>
          <w:docGrid w:linePitch="360"/>
        </w:sectPr>
      </w:pPr>
    </w:p>
    <w:p w:rsidR="006E7F50" w:rsidRPr="00E521BA" w:rsidRDefault="006E7F50" w:rsidP="006E7F50">
      <w:pPr>
        <w:pStyle w:val="c2"/>
        <w:tabs>
          <w:tab w:val="left" w:pos="0"/>
          <w:tab w:val="left" w:pos="810"/>
        </w:tabs>
        <w:rPr>
          <w:bCs/>
        </w:rPr>
      </w:pPr>
      <w:r w:rsidRPr="00E521BA">
        <w:rPr>
          <w:bCs/>
        </w:rPr>
        <w:lastRenderedPageBreak/>
        <w:t>ARTICLE I</w:t>
      </w:r>
    </w:p>
    <w:p w:rsidR="006E7F50" w:rsidRPr="00E521BA" w:rsidRDefault="006E7F50" w:rsidP="006E7F50">
      <w:pPr>
        <w:pStyle w:val="c2"/>
        <w:tabs>
          <w:tab w:val="left" w:pos="0"/>
          <w:tab w:val="left" w:pos="810"/>
        </w:tabs>
        <w:rPr>
          <w:bCs/>
        </w:rPr>
      </w:pPr>
      <w:r w:rsidRPr="00E521BA">
        <w:rPr>
          <w:bCs/>
        </w:rPr>
        <w:t>Statement of Authority</w:t>
      </w:r>
    </w:p>
    <w:p w:rsidR="006E7F50" w:rsidRPr="00E521BA" w:rsidRDefault="006E7F50" w:rsidP="006E7F50">
      <w:pPr>
        <w:pStyle w:val="c2"/>
        <w:tabs>
          <w:tab w:val="left" w:pos="0"/>
          <w:tab w:val="left" w:pos="810"/>
        </w:tabs>
        <w:jc w:val="left"/>
        <w:rPr>
          <w:bCs/>
        </w:rPr>
      </w:pPr>
    </w:p>
    <w:p w:rsidR="006E7F50" w:rsidRPr="00E521BA" w:rsidRDefault="006E7F50" w:rsidP="006E7F50">
      <w:pPr>
        <w:pStyle w:val="c2"/>
        <w:tabs>
          <w:tab w:val="left" w:pos="0"/>
          <w:tab w:val="left" w:pos="810"/>
        </w:tabs>
        <w:rPr>
          <w:bCs/>
        </w:rPr>
      </w:pPr>
      <w:r w:rsidRPr="00E521BA">
        <w:rPr>
          <w:bCs/>
        </w:rPr>
        <w:t>ARTICLE II</w:t>
      </w:r>
    </w:p>
    <w:p w:rsidR="006E7F50" w:rsidRPr="00E521BA" w:rsidRDefault="006E7F50" w:rsidP="006E7F50">
      <w:pPr>
        <w:pStyle w:val="c2"/>
        <w:tabs>
          <w:tab w:val="left" w:pos="0"/>
          <w:tab w:val="left" w:pos="810"/>
        </w:tabs>
        <w:rPr>
          <w:bCs/>
        </w:rPr>
      </w:pPr>
      <w:r w:rsidRPr="00E521BA">
        <w:rPr>
          <w:bCs/>
        </w:rPr>
        <w:t>Statement of Purpose and Findings</w:t>
      </w:r>
    </w:p>
    <w:p w:rsidR="006E7F50" w:rsidRPr="00E521BA" w:rsidRDefault="006E7F50" w:rsidP="006E7F50">
      <w:pPr>
        <w:pStyle w:val="c2"/>
        <w:tabs>
          <w:tab w:val="left" w:pos="0"/>
          <w:tab w:val="left" w:pos="810"/>
        </w:tabs>
        <w:jc w:val="left"/>
        <w:rPr>
          <w:bCs/>
        </w:rPr>
      </w:pPr>
    </w:p>
    <w:p w:rsidR="006E7F50" w:rsidRPr="00E521BA" w:rsidRDefault="006E7F50" w:rsidP="006E7F50">
      <w:pPr>
        <w:pStyle w:val="c2"/>
        <w:tabs>
          <w:tab w:val="left" w:pos="0"/>
          <w:tab w:val="left" w:pos="810"/>
        </w:tabs>
        <w:rPr>
          <w:bCs/>
        </w:rPr>
      </w:pPr>
      <w:r w:rsidRPr="00E521BA">
        <w:rPr>
          <w:bCs/>
        </w:rPr>
        <w:t>ARTICLE III</w:t>
      </w:r>
    </w:p>
    <w:p w:rsidR="006E7F50" w:rsidRPr="00E521BA" w:rsidRDefault="006E7F50" w:rsidP="006E7F50">
      <w:pPr>
        <w:pStyle w:val="c2"/>
        <w:tabs>
          <w:tab w:val="left" w:pos="0"/>
          <w:tab w:val="left" w:pos="810"/>
        </w:tabs>
        <w:rPr>
          <w:bCs/>
        </w:rPr>
      </w:pPr>
      <w:r w:rsidRPr="00E521BA">
        <w:rPr>
          <w:bCs/>
        </w:rPr>
        <w:t>Enactment</w:t>
      </w:r>
    </w:p>
    <w:p w:rsidR="006E7F50" w:rsidRPr="00E521BA" w:rsidRDefault="006E7F50" w:rsidP="006E7F50">
      <w:pPr>
        <w:pStyle w:val="c2"/>
        <w:tabs>
          <w:tab w:val="left" w:pos="0"/>
          <w:tab w:val="left" w:pos="810"/>
        </w:tabs>
        <w:jc w:val="left"/>
        <w:rPr>
          <w:bCs/>
        </w:rPr>
      </w:pPr>
    </w:p>
    <w:p w:rsidR="006E7F50" w:rsidRPr="00E521BA" w:rsidRDefault="006E7F50" w:rsidP="006E7F50">
      <w:pPr>
        <w:pStyle w:val="c2"/>
        <w:tabs>
          <w:tab w:val="left" w:pos="0"/>
          <w:tab w:val="left" w:pos="810"/>
        </w:tabs>
        <w:jc w:val="left"/>
        <w:rPr>
          <w:bCs/>
        </w:rPr>
      </w:pPr>
    </w:p>
    <w:p w:rsidR="006E7F50" w:rsidRPr="00E521BA" w:rsidRDefault="006E7F50" w:rsidP="006E7F50">
      <w:pPr>
        <w:pStyle w:val="c2"/>
        <w:tabs>
          <w:tab w:val="left" w:pos="0"/>
          <w:tab w:val="left" w:pos="810"/>
        </w:tabs>
        <w:jc w:val="left"/>
      </w:pPr>
      <w:r w:rsidRPr="00E521BA">
        <w:rPr>
          <w:bCs/>
        </w:rPr>
        <w:t>§ 68-1.</w:t>
      </w:r>
      <w:r w:rsidRPr="00E521BA">
        <w:rPr>
          <w:bCs/>
        </w:rPr>
        <w:tab/>
        <w:t>Title</w:t>
      </w:r>
      <w:r w:rsidRPr="00E521BA">
        <w:rPr>
          <w:bCs/>
        </w:rPr>
        <w:tab/>
      </w:r>
    </w:p>
    <w:p w:rsidR="006E7F50" w:rsidRPr="00E521BA" w:rsidRDefault="006E7F50" w:rsidP="006E7F50">
      <w:pPr>
        <w:pStyle w:val="c2"/>
        <w:tabs>
          <w:tab w:val="left" w:pos="0"/>
          <w:tab w:val="left" w:pos="810"/>
        </w:tabs>
        <w:jc w:val="left"/>
      </w:pPr>
      <w:r w:rsidRPr="00E521BA">
        <w:rPr>
          <w:bCs/>
        </w:rPr>
        <w:t>§ 68-2.</w:t>
      </w:r>
      <w:r w:rsidRPr="00E521BA">
        <w:rPr>
          <w:bCs/>
        </w:rPr>
        <w:tab/>
        <w:t>Definition of Terms</w:t>
      </w:r>
    </w:p>
    <w:p w:rsidR="006E7F50" w:rsidRPr="00E521BA" w:rsidRDefault="006E7F50" w:rsidP="006E7F50">
      <w:pPr>
        <w:pStyle w:val="c2"/>
        <w:tabs>
          <w:tab w:val="left" w:pos="0"/>
          <w:tab w:val="left" w:pos="810"/>
        </w:tabs>
        <w:jc w:val="left"/>
        <w:rPr>
          <w:bCs/>
        </w:rPr>
      </w:pPr>
      <w:r w:rsidRPr="00E521BA">
        <w:rPr>
          <w:bCs/>
        </w:rPr>
        <w:lastRenderedPageBreak/>
        <w:t>§ 68-3.</w:t>
      </w:r>
      <w:r w:rsidRPr="00E521BA">
        <w:rPr>
          <w:bCs/>
        </w:rPr>
        <w:tab/>
        <w:t>Licensing and Regulations of Dogs</w:t>
      </w:r>
    </w:p>
    <w:p w:rsidR="006E7F50" w:rsidRPr="00E521BA" w:rsidRDefault="006E7F50" w:rsidP="006E7F50">
      <w:pPr>
        <w:pStyle w:val="c2"/>
        <w:tabs>
          <w:tab w:val="left" w:pos="0"/>
          <w:tab w:val="left" w:pos="810"/>
        </w:tabs>
        <w:jc w:val="left"/>
        <w:rPr>
          <w:bCs/>
        </w:rPr>
      </w:pPr>
      <w:r w:rsidRPr="00E521BA">
        <w:rPr>
          <w:bCs/>
        </w:rPr>
        <w:t>§ 68-4.</w:t>
      </w:r>
      <w:r w:rsidRPr="00E521BA">
        <w:rPr>
          <w:bCs/>
        </w:rPr>
        <w:tab/>
        <w:t>Restrictions</w:t>
      </w:r>
    </w:p>
    <w:p w:rsidR="006E7F50" w:rsidRPr="00E521BA" w:rsidRDefault="006E7F50" w:rsidP="006E7F50">
      <w:pPr>
        <w:pStyle w:val="c2"/>
        <w:tabs>
          <w:tab w:val="left" w:pos="0"/>
          <w:tab w:val="left" w:pos="810"/>
        </w:tabs>
        <w:jc w:val="left"/>
      </w:pPr>
      <w:r w:rsidRPr="00E521BA">
        <w:rPr>
          <w:bCs/>
        </w:rPr>
        <w:t>§ 68-5.</w:t>
      </w:r>
      <w:r w:rsidRPr="00E521BA">
        <w:rPr>
          <w:bCs/>
        </w:rPr>
        <w:tab/>
        <w:t>Procedure for Seizure of Dogs</w:t>
      </w:r>
    </w:p>
    <w:p w:rsidR="006E7F50" w:rsidRPr="00E521BA" w:rsidRDefault="006E7F50" w:rsidP="006E7F50">
      <w:pPr>
        <w:pStyle w:val="c2"/>
        <w:tabs>
          <w:tab w:val="left" w:pos="0"/>
          <w:tab w:val="left" w:pos="810"/>
        </w:tabs>
        <w:jc w:val="left"/>
      </w:pPr>
      <w:r w:rsidRPr="00E521BA">
        <w:rPr>
          <w:bCs/>
        </w:rPr>
        <w:t>§ 68-6.</w:t>
      </w:r>
      <w:r w:rsidRPr="00E521BA">
        <w:rPr>
          <w:bCs/>
        </w:rPr>
        <w:tab/>
        <w:t>Enforcement</w:t>
      </w:r>
      <w:r w:rsidRPr="00E521BA">
        <w:rPr>
          <w:bCs/>
        </w:rPr>
        <w:tab/>
      </w:r>
    </w:p>
    <w:p w:rsidR="006E7F50" w:rsidRPr="00E521BA" w:rsidRDefault="006E7F50" w:rsidP="006E7F50">
      <w:pPr>
        <w:pStyle w:val="c2"/>
        <w:tabs>
          <w:tab w:val="left" w:pos="0"/>
          <w:tab w:val="left" w:pos="810"/>
        </w:tabs>
        <w:jc w:val="left"/>
        <w:rPr>
          <w:bCs/>
        </w:rPr>
      </w:pPr>
      <w:r w:rsidRPr="00E521BA">
        <w:rPr>
          <w:bCs/>
        </w:rPr>
        <w:t>§ 68-7.</w:t>
      </w:r>
      <w:r w:rsidRPr="00E521BA">
        <w:rPr>
          <w:bCs/>
        </w:rPr>
        <w:tab/>
        <w:t>Penalties</w:t>
      </w:r>
    </w:p>
    <w:p w:rsidR="006E7F50" w:rsidRPr="00E521BA" w:rsidRDefault="006E7F50" w:rsidP="006E7F50">
      <w:pPr>
        <w:pStyle w:val="c2"/>
        <w:tabs>
          <w:tab w:val="left" w:pos="0"/>
          <w:tab w:val="left" w:pos="810"/>
        </w:tabs>
        <w:jc w:val="left"/>
      </w:pPr>
    </w:p>
    <w:p w:rsidR="006E7F50" w:rsidRPr="00E521BA" w:rsidRDefault="006E7F50" w:rsidP="006E7F50">
      <w:pPr>
        <w:pStyle w:val="c2"/>
        <w:tabs>
          <w:tab w:val="left" w:pos="0"/>
          <w:tab w:val="left" w:pos="810"/>
        </w:tabs>
        <w:jc w:val="left"/>
      </w:pPr>
    </w:p>
    <w:p w:rsidR="006E7F50" w:rsidRPr="00E521BA" w:rsidRDefault="006E7F50" w:rsidP="006E7F50">
      <w:pPr>
        <w:pStyle w:val="c2"/>
        <w:tabs>
          <w:tab w:val="left" w:pos="0"/>
          <w:tab w:val="left" w:pos="810"/>
        </w:tabs>
        <w:rPr>
          <w:bCs/>
        </w:rPr>
      </w:pPr>
      <w:r w:rsidRPr="00E521BA">
        <w:rPr>
          <w:bCs/>
        </w:rPr>
        <w:t>ARTICLE IV</w:t>
      </w:r>
    </w:p>
    <w:p w:rsidR="006E7F50" w:rsidRPr="00E521BA" w:rsidRDefault="006E7F50" w:rsidP="006E7F50">
      <w:pPr>
        <w:pStyle w:val="c2"/>
        <w:tabs>
          <w:tab w:val="left" w:pos="0"/>
          <w:tab w:val="left" w:pos="810"/>
        </w:tabs>
        <w:rPr>
          <w:bCs/>
        </w:rPr>
      </w:pPr>
      <w:r w:rsidRPr="00E521BA">
        <w:rPr>
          <w:bCs/>
        </w:rPr>
        <w:t>Repealer</w:t>
      </w:r>
    </w:p>
    <w:p w:rsidR="006E7F50" w:rsidRPr="00E521BA" w:rsidRDefault="006E7F50" w:rsidP="006E7F50">
      <w:pPr>
        <w:pStyle w:val="c2"/>
        <w:tabs>
          <w:tab w:val="left" w:pos="0"/>
          <w:tab w:val="left" w:pos="810"/>
        </w:tabs>
        <w:rPr>
          <w:bCs/>
        </w:rPr>
      </w:pPr>
    </w:p>
    <w:p w:rsidR="006E7F50" w:rsidRPr="00E521BA" w:rsidRDefault="006E7F50" w:rsidP="006E7F50">
      <w:pPr>
        <w:pStyle w:val="c2"/>
        <w:tabs>
          <w:tab w:val="left" w:pos="0"/>
          <w:tab w:val="left" w:pos="810"/>
        </w:tabs>
        <w:rPr>
          <w:bCs/>
        </w:rPr>
      </w:pPr>
      <w:r w:rsidRPr="00E521BA">
        <w:rPr>
          <w:bCs/>
        </w:rPr>
        <w:t>ARTICLE V</w:t>
      </w:r>
    </w:p>
    <w:p w:rsidR="00270C9A" w:rsidRPr="00E521BA" w:rsidRDefault="006E7F50" w:rsidP="006E7F50">
      <w:pPr>
        <w:pStyle w:val="c2"/>
        <w:tabs>
          <w:tab w:val="left" w:pos="0"/>
          <w:tab w:val="left" w:pos="810"/>
        </w:tabs>
        <w:rPr>
          <w:bCs/>
        </w:rPr>
        <w:sectPr w:rsidR="00270C9A" w:rsidRPr="00E521BA" w:rsidSect="00270C9A">
          <w:type w:val="continuous"/>
          <w:pgSz w:w="12240" w:h="15840"/>
          <w:pgMar w:top="1440" w:right="1440" w:bottom="1440" w:left="1440" w:header="720" w:footer="720" w:gutter="0"/>
          <w:cols w:num="2" w:space="720"/>
          <w:docGrid w:linePitch="360"/>
        </w:sectPr>
      </w:pPr>
      <w:r w:rsidRPr="00E521BA">
        <w:rPr>
          <w:bCs/>
        </w:rPr>
        <w:t>Severability</w:t>
      </w:r>
    </w:p>
    <w:p w:rsidR="006E7F50" w:rsidRPr="00E521BA" w:rsidRDefault="006E7F50" w:rsidP="003B0124">
      <w:pPr>
        <w:pStyle w:val="c1"/>
        <w:tabs>
          <w:tab w:val="left" w:pos="0"/>
        </w:tabs>
        <w:rPr>
          <w:b/>
          <w:bCs/>
        </w:rPr>
      </w:pPr>
    </w:p>
    <w:p w:rsidR="003B0124" w:rsidRPr="00E521BA" w:rsidRDefault="00270C9A" w:rsidP="003B0124">
      <w:pPr>
        <w:pStyle w:val="c2"/>
        <w:tabs>
          <w:tab w:val="left" w:pos="0"/>
          <w:tab w:val="left" w:pos="810"/>
        </w:tabs>
        <w:rPr>
          <w:bCs/>
        </w:rPr>
      </w:pPr>
      <w:r w:rsidRPr="00E521BA">
        <w:rPr>
          <w:bCs/>
        </w:rPr>
        <w:t>______________________________________________________________________________</w:t>
      </w:r>
    </w:p>
    <w:p w:rsidR="003B0124" w:rsidRPr="00E521BA" w:rsidRDefault="003B0124" w:rsidP="003B0124">
      <w:pPr>
        <w:pStyle w:val="c2"/>
        <w:tabs>
          <w:tab w:val="left" w:pos="0"/>
          <w:tab w:val="left" w:pos="810"/>
        </w:tabs>
        <w:rPr>
          <w:bCs/>
        </w:rPr>
      </w:pPr>
    </w:p>
    <w:p w:rsidR="003B0124" w:rsidRPr="003B6571" w:rsidRDefault="003B0124" w:rsidP="003B0124">
      <w:pPr>
        <w:pStyle w:val="c2"/>
        <w:tabs>
          <w:tab w:val="left" w:pos="0"/>
          <w:tab w:val="left" w:pos="810"/>
        </w:tabs>
        <w:jc w:val="left"/>
        <w:rPr>
          <w:bCs/>
          <w:sz w:val="28"/>
          <w:szCs w:val="28"/>
        </w:rPr>
      </w:pPr>
      <w:r w:rsidRPr="00E521BA">
        <w:rPr>
          <w:bCs/>
          <w:sz w:val="20"/>
          <w:szCs w:val="20"/>
        </w:rPr>
        <w:t>History:  Dog license fees adopted 9-10-1997 by Local Law #2, 1997</w:t>
      </w:r>
      <w:r w:rsidR="00340364" w:rsidRPr="00E521BA">
        <w:rPr>
          <w:bCs/>
          <w:sz w:val="20"/>
          <w:szCs w:val="20"/>
        </w:rPr>
        <w:t>; Dog</w:t>
      </w:r>
      <w:r w:rsidRPr="00E521BA">
        <w:rPr>
          <w:bCs/>
          <w:sz w:val="20"/>
          <w:szCs w:val="20"/>
        </w:rPr>
        <w:t xml:space="preserve"> control adopted by Local Law #</w:t>
      </w:r>
      <w:r w:rsidR="00340364" w:rsidRPr="00E521BA">
        <w:rPr>
          <w:bCs/>
          <w:sz w:val="20"/>
          <w:szCs w:val="20"/>
        </w:rPr>
        <w:t xml:space="preserve"> 2</w:t>
      </w:r>
      <w:r w:rsidRPr="00E521BA">
        <w:rPr>
          <w:bCs/>
          <w:sz w:val="20"/>
          <w:szCs w:val="20"/>
        </w:rPr>
        <w:t>-8-</w:t>
      </w:r>
      <w:r w:rsidR="003B6571" w:rsidRPr="003B6571">
        <w:rPr>
          <w:bCs/>
          <w:sz w:val="20"/>
          <w:szCs w:val="20"/>
        </w:rPr>
        <w:t>2001</w:t>
      </w:r>
      <w:r w:rsidRPr="00E521BA">
        <w:rPr>
          <w:bCs/>
          <w:sz w:val="20"/>
          <w:szCs w:val="20"/>
        </w:rPr>
        <w:t>, Dog Control Law completely revised by Local Law #1, 2011</w:t>
      </w:r>
      <w:r w:rsidR="003B6571" w:rsidRPr="003B6571">
        <w:rPr>
          <w:bCs/>
          <w:sz w:val="20"/>
          <w:szCs w:val="20"/>
        </w:rPr>
        <w:t>.</w:t>
      </w:r>
    </w:p>
    <w:p w:rsidR="003B0124" w:rsidRPr="00E521BA" w:rsidRDefault="003B0124" w:rsidP="003B0124">
      <w:pPr>
        <w:pStyle w:val="c2"/>
        <w:tabs>
          <w:tab w:val="left" w:pos="0"/>
          <w:tab w:val="left" w:pos="810"/>
        </w:tabs>
        <w:jc w:val="left"/>
        <w:rPr>
          <w:b/>
          <w:bCs/>
          <w:sz w:val="20"/>
          <w:szCs w:val="20"/>
        </w:rPr>
      </w:pPr>
      <w:r w:rsidRPr="00E521BA">
        <w:rPr>
          <w:b/>
          <w:bCs/>
          <w:sz w:val="20"/>
          <w:szCs w:val="20"/>
        </w:rPr>
        <w:t>_____________________________________________________________________________________________</w:t>
      </w:r>
    </w:p>
    <w:p w:rsidR="003B0124" w:rsidRPr="00E521BA" w:rsidRDefault="003B0124" w:rsidP="003B0124">
      <w:pPr>
        <w:pStyle w:val="c2"/>
        <w:tabs>
          <w:tab w:val="left" w:pos="0"/>
        </w:tabs>
        <w:jc w:val="left"/>
      </w:pPr>
    </w:p>
    <w:p w:rsidR="003B0124" w:rsidRPr="00E521BA" w:rsidRDefault="003B0124" w:rsidP="003B0124">
      <w:pPr>
        <w:pStyle w:val="c2"/>
        <w:tabs>
          <w:tab w:val="left" w:pos="0"/>
          <w:tab w:val="left" w:pos="810"/>
        </w:tabs>
        <w:jc w:val="left"/>
      </w:pPr>
      <w:r w:rsidRPr="00E521BA">
        <w:rPr>
          <w:bCs/>
        </w:rPr>
        <w:t xml:space="preserve">Article I:  </w:t>
      </w:r>
      <w:r w:rsidRPr="00E521BA">
        <w:t>Statement of Authority</w:t>
      </w:r>
    </w:p>
    <w:p w:rsidR="003B0124" w:rsidRPr="00E521BA" w:rsidRDefault="003B0124" w:rsidP="003B0124">
      <w:pPr>
        <w:pStyle w:val="p3"/>
        <w:tabs>
          <w:tab w:val="left" w:pos="0"/>
        </w:tabs>
        <w:rPr>
          <w:rFonts w:eastAsia="Calibri"/>
        </w:rPr>
      </w:pPr>
    </w:p>
    <w:p w:rsidR="003B0124" w:rsidRPr="00E521BA" w:rsidRDefault="003B0124" w:rsidP="003B0124">
      <w:pPr>
        <w:pStyle w:val="p3"/>
        <w:tabs>
          <w:tab w:val="left" w:pos="0"/>
        </w:tabs>
        <w:ind w:firstLine="0"/>
      </w:pPr>
      <w:r w:rsidRPr="00E521BA">
        <w:t>The Town Board of the Town of Henderson pursuant to the authority granted under Article 7 of the Agriculture and Markets Law and Sections 10 and 20 of the Municipal Home Rule Law hereby enacts as follows:</w:t>
      </w:r>
    </w:p>
    <w:p w:rsidR="003B0124" w:rsidRPr="00E521BA" w:rsidRDefault="003B0124" w:rsidP="003B0124">
      <w:pPr>
        <w:pStyle w:val="p3"/>
        <w:tabs>
          <w:tab w:val="left" w:pos="0"/>
        </w:tabs>
        <w:ind w:firstLine="0"/>
        <w:rPr>
          <w:bCs/>
        </w:rPr>
      </w:pPr>
    </w:p>
    <w:p w:rsidR="003B0124" w:rsidRPr="00E521BA" w:rsidRDefault="003B0124" w:rsidP="003B0124">
      <w:pPr>
        <w:pStyle w:val="p3"/>
        <w:tabs>
          <w:tab w:val="left" w:pos="0"/>
        </w:tabs>
        <w:ind w:firstLine="0"/>
      </w:pPr>
      <w:r w:rsidRPr="00E521BA">
        <w:rPr>
          <w:bCs/>
        </w:rPr>
        <w:t xml:space="preserve">Article II:  </w:t>
      </w:r>
      <w:r w:rsidRPr="00E521BA">
        <w:t>Statement of Purpose and Findings</w:t>
      </w:r>
    </w:p>
    <w:p w:rsidR="003B0124" w:rsidRPr="00E521BA" w:rsidRDefault="003B0124" w:rsidP="003B0124">
      <w:pPr>
        <w:pStyle w:val="c2"/>
        <w:tabs>
          <w:tab w:val="left" w:pos="0"/>
          <w:tab w:val="left" w:pos="204"/>
        </w:tabs>
        <w:jc w:val="left"/>
      </w:pPr>
    </w:p>
    <w:p w:rsidR="003B0124" w:rsidRPr="00E521BA" w:rsidRDefault="003B0124" w:rsidP="003B0124">
      <w:pPr>
        <w:pStyle w:val="p3"/>
        <w:tabs>
          <w:tab w:val="left" w:pos="0"/>
        </w:tabs>
        <w:ind w:firstLine="0"/>
      </w:pPr>
      <w:r w:rsidRPr="00E521BA">
        <w:t>The Town Board of the Town of Henderson hereby finds that in view of new State Laws imposing increased responsibility on the Town for the licensing of dogs and dog control that it is necessary to have a global revision of all prior regulations of the Town with respect to licensing of dogs and dog control. It is the purpose of this law to adopt comprehensive regulations for the licensing of dogs and dog control issues within the Town.</w:t>
      </w:r>
    </w:p>
    <w:p w:rsidR="003B0124" w:rsidRPr="00E521BA" w:rsidRDefault="003B0124" w:rsidP="003B0124">
      <w:pPr>
        <w:pStyle w:val="c2"/>
        <w:tabs>
          <w:tab w:val="left" w:pos="0"/>
          <w:tab w:val="left" w:pos="204"/>
        </w:tabs>
        <w:jc w:val="left"/>
        <w:rPr>
          <w:rFonts w:eastAsia="Calibri"/>
        </w:rPr>
      </w:pPr>
    </w:p>
    <w:p w:rsidR="003B0124" w:rsidRPr="00E521BA" w:rsidRDefault="003B0124" w:rsidP="003B0124">
      <w:pPr>
        <w:pStyle w:val="c2"/>
        <w:tabs>
          <w:tab w:val="left" w:pos="0"/>
          <w:tab w:val="left" w:pos="810"/>
        </w:tabs>
        <w:jc w:val="left"/>
      </w:pPr>
      <w:r w:rsidRPr="00E521BA">
        <w:rPr>
          <w:bCs/>
        </w:rPr>
        <w:t xml:space="preserve">Article III:  </w:t>
      </w:r>
      <w:r w:rsidRPr="00E521BA">
        <w:t>Enactment</w:t>
      </w:r>
    </w:p>
    <w:p w:rsidR="003B0124" w:rsidRPr="00E521BA" w:rsidRDefault="003B0124" w:rsidP="003B0124">
      <w:pPr>
        <w:pStyle w:val="p3"/>
        <w:tabs>
          <w:tab w:val="left" w:pos="0"/>
        </w:tabs>
        <w:jc w:val="left"/>
        <w:rPr>
          <w:rFonts w:eastAsia="Calibri"/>
        </w:rPr>
      </w:pPr>
    </w:p>
    <w:p w:rsidR="003B0124" w:rsidRPr="00E521BA" w:rsidRDefault="003B0124" w:rsidP="003B0124">
      <w:pPr>
        <w:pStyle w:val="p3"/>
        <w:tabs>
          <w:tab w:val="left" w:pos="0"/>
        </w:tabs>
        <w:ind w:firstLine="0"/>
      </w:pPr>
      <w:r w:rsidRPr="00E521BA">
        <w:t>The Town Board of the Town of Henderson hereby enacts as follows:</w:t>
      </w:r>
    </w:p>
    <w:p w:rsidR="003B0124" w:rsidRPr="00E521BA" w:rsidRDefault="003B0124" w:rsidP="003B0124">
      <w:pPr>
        <w:pStyle w:val="p4"/>
        <w:tabs>
          <w:tab w:val="left" w:pos="0"/>
        </w:tabs>
        <w:rPr>
          <w:rFonts w:eastAsia="Calibri"/>
        </w:rPr>
      </w:pPr>
    </w:p>
    <w:p w:rsidR="003B0124" w:rsidRPr="00E521BA" w:rsidRDefault="00270C9A" w:rsidP="00270C9A">
      <w:pPr>
        <w:pStyle w:val="c2"/>
        <w:tabs>
          <w:tab w:val="left" w:pos="0"/>
          <w:tab w:val="left" w:pos="810"/>
        </w:tabs>
        <w:jc w:val="left"/>
      </w:pPr>
      <w:r w:rsidRPr="00E521BA">
        <w:rPr>
          <w:bCs/>
        </w:rPr>
        <w:t>§ 68-1.</w:t>
      </w:r>
      <w:r w:rsidRPr="00E521BA">
        <w:rPr>
          <w:bCs/>
        </w:rPr>
        <w:tab/>
        <w:t>T</w:t>
      </w:r>
      <w:r w:rsidR="003B0124" w:rsidRPr="00E521BA">
        <w:t>he Title of this Law shall be Dog Control Law of the Town of Henderson.</w:t>
      </w:r>
    </w:p>
    <w:p w:rsidR="003B0124" w:rsidRPr="00E521BA" w:rsidRDefault="003B0124" w:rsidP="003B0124">
      <w:pPr>
        <w:pStyle w:val="p4"/>
        <w:tabs>
          <w:tab w:val="left" w:pos="0"/>
        </w:tabs>
        <w:rPr>
          <w:rFonts w:eastAsia="Calibri"/>
        </w:rPr>
      </w:pPr>
    </w:p>
    <w:p w:rsidR="00270C9A" w:rsidRPr="00E521BA" w:rsidRDefault="00270C9A" w:rsidP="00270C9A">
      <w:pPr>
        <w:pStyle w:val="c2"/>
        <w:tabs>
          <w:tab w:val="left" w:pos="0"/>
          <w:tab w:val="left" w:pos="810"/>
        </w:tabs>
        <w:jc w:val="left"/>
      </w:pPr>
      <w:r w:rsidRPr="00E521BA">
        <w:rPr>
          <w:bCs/>
        </w:rPr>
        <w:t>§ 68-2.</w:t>
      </w:r>
      <w:r w:rsidRPr="00E521BA">
        <w:rPr>
          <w:bCs/>
        </w:rPr>
        <w:tab/>
      </w:r>
      <w:r w:rsidR="003B0124" w:rsidRPr="00E521BA">
        <w:t xml:space="preserve">Definition of Terms: As used in this Local Law the following words shall have the </w:t>
      </w:r>
    </w:p>
    <w:p w:rsidR="00270C9A" w:rsidRPr="00E521BA" w:rsidRDefault="00270C9A" w:rsidP="00270C9A">
      <w:pPr>
        <w:pStyle w:val="c2"/>
        <w:tabs>
          <w:tab w:val="left" w:pos="0"/>
          <w:tab w:val="left" w:pos="810"/>
        </w:tabs>
        <w:jc w:val="left"/>
      </w:pPr>
    </w:p>
    <w:p w:rsidR="003B0124" w:rsidRPr="00E521BA" w:rsidRDefault="003B0124" w:rsidP="00270C9A">
      <w:pPr>
        <w:pStyle w:val="c2"/>
        <w:tabs>
          <w:tab w:val="left" w:pos="0"/>
          <w:tab w:val="left" w:pos="810"/>
        </w:tabs>
        <w:jc w:val="left"/>
      </w:pPr>
      <w:r w:rsidRPr="00E521BA">
        <w:lastRenderedPageBreak/>
        <w:t>following respective meanings:</w:t>
      </w:r>
    </w:p>
    <w:p w:rsidR="003B0124" w:rsidRPr="00E521BA" w:rsidRDefault="003B0124" w:rsidP="003B0124">
      <w:pPr>
        <w:pStyle w:val="p5"/>
        <w:tabs>
          <w:tab w:val="clear" w:pos="742"/>
          <w:tab w:val="left" w:pos="360"/>
        </w:tabs>
        <w:ind w:left="360" w:firstLine="0"/>
      </w:pPr>
    </w:p>
    <w:p w:rsidR="003B0124" w:rsidRPr="00E521BA" w:rsidRDefault="003B0124" w:rsidP="003B0124">
      <w:pPr>
        <w:pStyle w:val="p5"/>
        <w:tabs>
          <w:tab w:val="clear" w:pos="742"/>
          <w:tab w:val="left" w:pos="720"/>
        </w:tabs>
        <w:ind w:left="720" w:hanging="360"/>
      </w:pPr>
      <w:r w:rsidRPr="00E521BA">
        <w:t>(a)</w:t>
      </w:r>
      <w:r w:rsidRPr="00E521BA">
        <w:tab/>
        <w:t xml:space="preserve">“Dangerous dog”, as also defined in Article 7 of the NYS Agriculture and Markets Law means any dog which without justification... </w:t>
      </w:r>
    </w:p>
    <w:p w:rsidR="003B0124" w:rsidRPr="00E521BA" w:rsidRDefault="003B0124" w:rsidP="003B0124">
      <w:pPr>
        <w:pStyle w:val="p6"/>
        <w:tabs>
          <w:tab w:val="clear" w:pos="2211"/>
          <w:tab w:val="left" w:pos="0"/>
        </w:tabs>
        <w:ind w:left="360" w:hanging="360"/>
        <w:rPr>
          <w:rFonts w:eastAsia="Calibri"/>
        </w:rPr>
      </w:pPr>
    </w:p>
    <w:p w:rsidR="003B0124" w:rsidRPr="00E521BA" w:rsidRDefault="003B0124" w:rsidP="003B0124">
      <w:pPr>
        <w:pStyle w:val="p6"/>
        <w:tabs>
          <w:tab w:val="clear" w:pos="1474"/>
          <w:tab w:val="clear" w:pos="2211"/>
          <w:tab w:val="left" w:pos="720"/>
          <w:tab w:val="left" w:pos="1080"/>
        </w:tabs>
        <w:ind w:left="1080" w:hanging="360"/>
      </w:pPr>
      <w:r w:rsidRPr="00E521BA">
        <w:t>1.</w:t>
      </w:r>
      <w:r w:rsidRPr="00E521BA">
        <w:tab/>
        <w:t>attacks a person, companion</w:t>
      </w:r>
      <w:r w:rsidR="00340364">
        <w:rPr>
          <w:color w:val="C00000"/>
        </w:rPr>
        <w:t xml:space="preserve"> </w:t>
      </w:r>
      <w:r w:rsidR="00340364" w:rsidRPr="00BE0F54">
        <w:t>animal, farm animal or domestic animal</w:t>
      </w:r>
      <w:r w:rsidRPr="00E521BA">
        <w:t xml:space="preserve"> and causes physical injury or death, or </w:t>
      </w:r>
    </w:p>
    <w:p w:rsidR="003B0124" w:rsidRPr="00E521BA" w:rsidRDefault="003B0124" w:rsidP="003B0124">
      <w:pPr>
        <w:pStyle w:val="p6"/>
        <w:tabs>
          <w:tab w:val="clear" w:pos="1474"/>
          <w:tab w:val="clear" w:pos="2211"/>
          <w:tab w:val="left" w:pos="720"/>
          <w:tab w:val="left" w:pos="1080"/>
        </w:tabs>
        <w:ind w:left="1080" w:hanging="360"/>
      </w:pPr>
      <w:r w:rsidRPr="00E521BA">
        <w:t>2.</w:t>
      </w:r>
      <w:r w:rsidRPr="00E521BA">
        <w:tab/>
        <w:t xml:space="preserve">behaves in a manner which a reasonable person would believe poses a serious </w:t>
      </w:r>
      <w:r w:rsidRPr="00BE0F54">
        <w:t>and unjustified</w:t>
      </w:r>
      <w:r w:rsidRPr="00E521BA">
        <w:t xml:space="preserve"> imminent threat of serious physical injury or death to one or more persons, companion animals, farm animals or domestic animals or </w:t>
      </w:r>
    </w:p>
    <w:p w:rsidR="003B0124" w:rsidRPr="00E521BA" w:rsidRDefault="003B0124" w:rsidP="003B0124">
      <w:pPr>
        <w:pStyle w:val="p6"/>
        <w:tabs>
          <w:tab w:val="clear" w:pos="1474"/>
          <w:tab w:val="clear" w:pos="2211"/>
          <w:tab w:val="left" w:pos="720"/>
          <w:tab w:val="left" w:pos="1080"/>
        </w:tabs>
        <w:ind w:left="1080" w:hanging="360"/>
      </w:pPr>
      <w:r w:rsidRPr="00E521BA">
        <w:t>3.</w:t>
      </w:r>
      <w:r w:rsidRPr="00E521BA">
        <w:tab/>
      </w:r>
      <w:r w:rsidRPr="00BE0F54">
        <w:t>without justification</w:t>
      </w:r>
      <w:r w:rsidRPr="00E521BA">
        <w:t xml:space="preserve"> attacks a service dog, guide dog or hearing dog, and causes physical injury or death.</w:t>
      </w:r>
    </w:p>
    <w:p w:rsidR="003B0124" w:rsidRPr="00E521BA" w:rsidRDefault="003B0124" w:rsidP="003B0124">
      <w:pPr>
        <w:tabs>
          <w:tab w:val="left" w:pos="720"/>
          <w:tab w:val="left" w:pos="1080"/>
        </w:tabs>
        <w:spacing w:after="0"/>
        <w:ind w:left="720"/>
        <w:rPr>
          <w:rFonts w:ascii="Times New Roman" w:hAnsi="Times New Roman"/>
          <w:sz w:val="24"/>
          <w:szCs w:val="24"/>
        </w:rPr>
      </w:pPr>
    </w:p>
    <w:p w:rsidR="003B0124" w:rsidRPr="00E521BA" w:rsidRDefault="003B0124" w:rsidP="003B0124">
      <w:pPr>
        <w:pStyle w:val="p5"/>
        <w:tabs>
          <w:tab w:val="left" w:pos="630"/>
        </w:tabs>
        <w:ind w:left="720" w:hanging="360"/>
      </w:pPr>
      <w:r w:rsidRPr="00E521BA">
        <w:t>(</w:t>
      </w:r>
      <w:r w:rsidR="000235A4" w:rsidRPr="00E521BA">
        <w:t>b)</w:t>
      </w:r>
      <w:r w:rsidR="000235A4" w:rsidRPr="00E521BA">
        <w:tab/>
      </w:r>
      <w:r w:rsidR="000235A4" w:rsidRPr="00E521BA">
        <w:tab/>
        <w:t>“Dog” means a member</w:t>
      </w:r>
      <w:r w:rsidRPr="00E521BA">
        <w:t xml:space="preserve"> of the species canis familiaris.</w:t>
      </w:r>
    </w:p>
    <w:p w:rsidR="003B0124" w:rsidRPr="00E521BA" w:rsidRDefault="003B0124" w:rsidP="003B0124">
      <w:pPr>
        <w:tabs>
          <w:tab w:val="left" w:pos="630"/>
          <w:tab w:val="left" w:pos="731"/>
          <w:tab w:val="left" w:pos="1099"/>
        </w:tabs>
        <w:spacing w:after="0"/>
        <w:ind w:left="720" w:hanging="360"/>
        <w:jc w:val="both"/>
        <w:rPr>
          <w:rFonts w:ascii="Times New Roman" w:hAnsi="Times New Roman"/>
          <w:sz w:val="24"/>
          <w:szCs w:val="24"/>
        </w:rPr>
      </w:pPr>
    </w:p>
    <w:p w:rsidR="003B0124" w:rsidRPr="00E521BA" w:rsidRDefault="003B0124" w:rsidP="003B0124">
      <w:pPr>
        <w:pStyle w:val="p5"/>
        <w:tabs>
          <w:tab w:val="left" w:pos="360"/>
        </w:tabs>
        <w:ind w:left="720" w:hanging="360"/>
      </w:pPr>
      <w:r w:rsidRPr="00E521BA">
        <w:t>(c)</w:t>
      </w:r>
      <w:r w:rsidRPr="00E521BA">
        <w:tab/>
        <w:t xml:space="preserve">“Owner” means </w:t>
      </w:r>
      <w:r w:rsidR="000235A4" w:rsidRPr="00E521BA">
        <w:t xml:space="preserve">the </w:t>
      </w:r>
      <w:r w:rsidRPr="00E521BA">
        <w:t>person entitled to claim lawful custody and possession of a dog</w:t>
      </w:r>
      <w:r w:rsidR="00050CC5">
        <w:t>.</w:t>
      </w:r>
      <w:r w:rsidRPr="00E521BA">
        <w:t xml:space="preserve"> </w:t>
      </w:r>
      <w:r w:rsidR="00050CC5">
        <w:t>That owner</w:t>
      </w:r>
      <w:r w:rsidRPr="00E521BA">
        <w:t xml:space="preserve"> is responsible for purchasing the license for such dog unless the dog is or has been </w:t>
      </w:r>
      <w:proofErr w:type="gramStart"/>
      <w:r w:rsidRPr="00E521BA">
        <w:t>lost,</w:t>
      </w:r>
      <w:proofErr w:type="gramEnd"/>
      <w:r w:rsidRPr="00E521BA">
        <w:t xml:space="preserve"> and such loss was promptly reported to the dog control officer</w:t>
      </w:r>
      <w:r w:rsidR="00050CC5">
        <w:t>.</w:t>
      </w:r>
      <w:r w:rsidRPr="00E521BA">
        <w:t xml:space="preserve"> If a dog is not licensed, the term owner shall designate and cover any person or persons, firm, association, or corporation, who or which at any time owns or has custody or control of, harbors, or is otherwise responsible for any dog which is kept, bro</w:t>
      </w:r>
      <w:r w:rsidR="003B6571">
        <w:t xml:space="preserve">ught or comes within the Town. </w:t>
      </w:r>
      <w:r w:rsidRPr="00E521BA">
        <w:t xml:space="preserve"> </w:t>
      </w:r>
      <w:r w:rsidRPr="003B6571">
        <w:t xml:space="preserve">Any person harboring a dog for a period of one week </w:t>
      </w:r>
      <w:r w:rsidR="003B6571" w:rsidRPr="003B6571">
        <w:t xml:space="preserve">or more </w:t>
      </w:r>
      <w:r w:rsidRPr="003B6571">
        <w:t xml:space="preserve">shall therefore </w:t>
      </w:r>
      <w:r w:rsidR="003B6571" w:rsidRPr="003B6571">
        <w:t xml:space="preserve">be </w:t>
      </w:r>
      <w:r w:rsidRPr="003B6571">
        <w:t>deemed to be the owner of that dog and responsible for any violation of this Local Law</w:t>
      </w:r>
      <w:r w:rsidRPr="00E521BA">
        <w:t xml:space="preserve">.  For the purpose of this Local Law, </w:t>
      </w:r>
      <w:r w:rsidR="000235A4" w:rsidRPr="00E521BA">
        <w:t xml:space="preserve">when a person under the age of 18 is harboring a dog, </w:t>
      </w:r>
      <w:r w:rsidRPr="00E521BA">
        <w:t>the head of the household in which that dog resides is deemed to be responsible for any acts of said dog in violations of this Local Law.</w:t>
      </w:r>
    </w:p>
    <w:p w:rsidR="003B0124" w:rsidRPr="00E521BA" w:rsidRDefault="003B0124" w:rsidP="003B0124">
      <w:pPr>
        <w:pStyle w:val="p5"/>
        <w:tabs>
          <w:tab w:val="left" w:pos="360"/>
        </w:tabs>
        <w:ind w:left="720" w:hanging="360"/>
      </w:pPr>
    </w:p>
    <w:p w:rsidR="003B0124" w:rsidRPr="00E521BA" w:rsidRDefault="003B0124" w:rsidP="003B0124">
      <w:pPr>
        <w:pStyle w:val="p5"/>
        <w:tabs>
          <w:tab w:val="left" w:pos="630"/>
        </w:tabs>
        <w:ind w:left="720" w:hanging="360"/>
      </w:pPr>
      <w:r w:rsidRPr="00E521BA">
        <w:t>(d)</w:t>
      </w:r>
      <w:r w:rsidRPr="00E521BA">
        <w:tab/>
      </w:r>
      <w:r w:rsidRPr="00E521BA">
        <w:tab/>
        <w:t>“Run at Large” means to be in a public place or on private land without the knowledge, consent, and approval of the owner of such lands.</w:t>
      </w:r>
    </w:p>
    <w:p w:rsidR="003B0124" w:rsidRPr="00E521BA" w:rsidRDefault="003B0124" w:rsidP="003B0124">
      <w:pPr>
        <w:tabs>
          <w:tab w:val="left" w:pos="630"/>
          <w:tab w:val="left" w:pos="731"/>
          <w:tab w:val="left" w:pos="1099"/>
        </w:tabs>
        <w:spacing w:after="0"/>
        <w:ind w:left="720" w:hanging="360"/>
        <w:jc w:val="both"/>
        <w:rPr>
          <w:rFonts w:ascii="Times New Roman" w:hAnsi="Times New Roman"/>
          <w:sz w:val="24"/>
          <w:szCs w:val="24"/>
        </w:rPr>
      </w:pPr>
    </w:p>
    <w:p w:rsidR="003B0124" w:rsidRPr="00E521BA" w:rsidRDefault="003B0124" w:rsidP="003B0124">
      <w:pPr>
        <w:pStyle w:val="p5"/>
        <w:tabs>
          <w:tab w:val="left" w:pos="630"/>
        </w:tabs>
        <w:ind w:left="720" w:hanging="360"/>
      </w:pPr>
      <w:r w:rsidRPr="00E521BA">
        <w:t>(e)</w:t>
      </w:r>
      <w:r w:rsidRPr="00E521BA">
        <w:tab/>
      </w:r>
      <w:r w:rsidRPr="00E521BA">
        <w:tab/>
        <w:t>“Town” means the Town of Henderson.</w:t>
      </w:r>
    </w:p>
    <w:p w:rsidR="003B0124" w:rsidRPr="00E521BA" w:rsidRDefault="003B0124" w:rsidP="003B0124">
      <w:pPr>
        <w:tabs>
          <w:tab w:val="left" w:pos="360"/>
          <w:tab w:val="left" w:pos="731"/>
          <w:tab w:val="left" w:pos="1099"/>
        </w:tabs>
        <w:spacing w:after="0"/>
        <w:ind w:left="360" w:hanging="360"/>
        <w:jc w:val="both"/>
        <w:rPr>
          <w:rFonts w:ascii="Times New Roman" w:hAnsi="Times New Roman"/>
          <w:sz w:val="24"/>
          <w:szCs w:val="24"/>
        </w:rPr>
      </w:pPr>
    </w:p>
    <w:p w:rsidR="003B0124" w:rsidRPr="00E521BA" w:rsidRDefault="00270C9A" w:rsidP="003F5869">
      <w:pPr>
        <w:pStyle w:val="c2"/>
        <w:tabs>
          <w:tab w:val="left" w:pos="0"/>
          <w:tab w:val="left" w:pos="810"/>
        </w:tabs>
        <w:jc w:val="left"/>
        <w:rPr>
          <w:bCs/>
        </w:rPr>
      </w:pPr>
      <w:r w:rsidRPr="00E521BA">
        <w:rPr>
          <w:bCs/>
        </w:rPr>
        <w:t>§ 68-3.</w:t>
      </w:r>
      <w:r w:rsidR="003F5869" w:rsidRPr="00E521BA">
        <w:rPr>
          <w:bCs/>
        </w:rPr>
        <w:tab/>
      </w:r>
      <w:r w:rsidR="003B0124" w:rsidRPr="00E521BA">
        <w:t>Licensing and Regulation of Dogs: Effective January 1, 2011:</w:t>
      </w:r>
    </w:p>
    <w:p w:rsidR="003B0124" w:rsidRPr="00E521BA" w:rsidRDefault="003B0124" w:rsidP="003B0124">
      <w:pPr>
        <w:tabs>
          <w:tab w:val="left" w:pos="0"/>
          <w:tab w:val="left" w:pos="374"/>
        </w:tabs>
        <w:spacing w:after="0"/>
        <w:jc w:val="both"/>
        <w:rPr>
          <w:rFonts w:ascii="Times New Roman" w:hAnsi="Times New Roman"/>
          <w:sz w:val="24"/>
          <w:szCs w:val="24"/>
        </w:rPr>
      </w:pPr>
    </w:p>
    <w:p w:rsidR="003B0124" w:rsidRPr="00E521BA" w:rsidRDefault="003B0124" w:rsidP="003B0124">
      <w:pPr>
        <w:pStyle w:val="p5"/>
        <w:tabs>
          <w:tab w:val="left" w:pos="450"/>
        </w:tabs>
        <w:ind w:left="720" w:hanging="360"/>
      </w:pPr>
      <w:r w:rsidRPr="00E521BA">
        <w:t>(a)</w:t>
      </w:r>
      <w:r w:rsidRPr="00E521BA">
        <w:tab/>
        <w:t>All dogs in the Town of Henderson</w:t>
      </w:r>
      <w:r w:rsidR="00BE0F54">
        <w:t>,</w:t>
      </w:r>
      <w:r w:rsidRPr="00E521BA">
        <w:t xml:space="preserve"> unless otherwise exempted, must be licensed with the Town Clerk by the age of 4 months</w:t>
      </w:r>
      <w:r w:rsidR="00BE0F54">
        <w:t xml:space="preserve">. </w:t>
      </w:r>
      <w:r w:rsidRPr="00E521BA">
        <w:t xml:space="preserve"> </w:t>
      </w:r>
      <w:r w:rsidR="00BE0F54">
        <w:t>T</w:t>
      </w:r>
      <w:r w:rsidR="00BE0F54" w:rsidRPr="00BE0F54">
        <w:t>he owner is</w:t>
      </w:r>
      <w:r w:rsidRPr="00E521BA">
        <w:t xml:space="preserve"> required to present a current Certificate of Rabies Vaccination </w:t>
      </w:r>
      <w:r w:rsidR="00BE0F54">
        <w:t xml:space="preserve">for the dog being licensed </w:t>
      </w:r>
      <w:r w:rsidRPr="00E521BA">
        <w:t>at the time of licensing or renewal of an existing license</w:t>
      </w:r>
      <w:r w:rsidR="00505152">
        <w:t>.  H</w:t>
      </w:r>
      <w:r w:rsidRPr="00E521BA">
        <w:t>owever, dogs of any age which are held at a shelter, pursuant to a contract or agreement with any County, City, Town or Village, or duly incorporated society for the prevention of cruelty to animals, humane society or dog protective association do not have to be licensed</w:t>
      </w:r>
      <w:r w:rsidR="004134BB" w:rsidRPr="00E521BA">
        <w:t>.</w:t>
      </w:r>
    </w:p>
    <w:p w:rsidR="003B0124" w:rsidRPr="00E521BA" w:rsidRDefault="003B0124" w:rsidP="003B0124">
      <w:pPr>
        <w:pStyle w:val="p5"/>
        <w:tabs>
          <w:tab w:val="left" w:pos="450"/>
        </w:tabs>
        <w:ind w:left="720" w:hanging="360"/>
      </w:pPr>
    </w:p>
    <w:p w:rsidR="003B0124" w:rsidRPr="00E521BA" w:rsidRDefault="00050CC5" w:rsidP="003B0124">
      <w:pPr>
        <w:pStyle w:val="p9"/>
        <w:tabs>
          <w:tab w:val="clear" w:pos="799"/>
          <w:tab w:val="left" w:pos="450"/>
          <w:tab w:val="left" w:pos="776"/>
        </w:tabs>
        <w:ind w:left="720" w:hanging="360"/>
      </w:pPr>
      <w:r>
        <w:t>(b)</w:t>
      </w:r>
      <w:r>
        <w:tab/>
        <w:t xml:space="preserve">A non-resident </w:t>
      </w:r>
      <w:r w:rsidR="003B0124" w:rsidRPr="00E521BA">
        <w:t xml:space="preserve">owner of any dog harbored within the Town of Henderson licensed by a jurisdiction outside the </w:t>
      </w:r>
      <w:r w:rsidR="003B6571">
        <w:t>Town</w:t>
      </w:r>
      <w:r w:rsidR="003B0124" w:rsidRPr="00E521BA">
        <w:t xml:space="preserve"> shall upon request provide to the Town Clerk of the Town of Henderson a copy of a current and valid dog license and Certificate of Rabies Vaccination.</w:t>
      </w:r>
      <w:r w:rsidR="003B6571">
        <w:t xml:space="preserve">  That dog will be considered to be properly licensed.</w:t>
      </w:r>
    </w:p>
    <w:p w:rsidR="003B0124" w:rsidRPr="00E521BA" w:rsidRDefault="003B0124" w:rsidP="003B0124">
      <w:pPr>
        <w:pStyle w:val="p9"/>
        <w:tabs>
          <w:tab w:val="clear" w:pos="799"/>
          <w:tab w:val="left" w:pos="0"/>
          <w:tab w:val="left" w:pos="450"/>
        </w:tabs>
        <w:ind w:left="720"/>
        <w:rPr>
          <w:rFonts w:eastAsia="Calibri"/>
        </w:rPr>
      </w:pPr>
    </w:p>
    <w:p w:rsidR="003B0124" w:rsidRPr="00E521BA" w:rsidRDefault="003B0124" w:rsidP="003B0124">
      <w:pPr>
        <w:pStyle w:val="p9"/>
        <w:tabs>
          <w:tab w:val="clear" w:pos="799"/>
          <w:tab w:val="left" w:pos="450"/>
        </w:tabs>
        <w:ind w:left="720" w:hanging="360"/>
      </w:pPr>
      <w:r w:rsidRPr="00E521BA">
        <w:t>(c)</w:t>
      </w:r>
      <w:r w:rsidRPr="00E521BA">
        <w:tab/>
        <w:t>All dog licenses will be for a period of one year and will expire at the end of the month one year from the date of issue.</w:t>
      </w:r>
    </w:p>
    <w:p w:rsidR="003B0124" w:rsidRPr="00E521BA" w:rsidRDefault="003B0124" w:rsidP="003B0124">
      <w:pPr>
        <w:pStyle w:val="p9"/>
        <w:tabs>
          <w:tab w:val="clear" w:pos="799"/>
          <w:tab w:val="left" w:pos="360"/>
        </w:tabs>
        <w:ind w:left="360" w:hanging="360"/>
        <w:rPr>
          <w:rFonts w:eastAsia="Calibri"/>
        </w:rPr>
      </w:pPr>
    </w:p>
    <w:p w:rsidR="003B0124" w:rsidRPr="00E521BA" w:rsidRDefault="003B0124" w:rsidP="003B0124">
      <w:pPr>
        <w:pStyle w:val="p9"/>
        <w:tabs>
          <w:tab w:val="clear" w:pos="799"/>
          <w:tab w:val="left" w:pos="450"/>
        </w:tabs>
        <w:ind w:left="720" w:hanging="360"/>
      </w:pPr>
      <w:r w:rsidRPr="00E521BA">
        <w:t>(d)</w:t>
      </w:r>
      <w:r w:rsidRPr="00E521BA">
        <w:tab/>
      </w:r>
      <w:r w:rsidRPr="00E521BA">
        <w:rPr>
          <w:u w:val="single"/>
        </w:rPr>
        <w:t>Fees for Licensing of</w:t>
      </w:r>
      <w:r w:rsidRPr="00E521BA">
        <w:t xml:space="preserve"> </w:t>
      </w:r>
      <w:r w:rsidRPr="00E521BA">
        <w:rPr>
          <w:u w:val="single"/>
        </w:rPr>
        <w:t xml:space="preserve">Dogs: </w:t>
      </w:r>
      <w:r w:rsidRPr="00E521BA">
        <w:t>The fee for a spayed or neutered dog will be $10.00, (which includes the assessment of a $1.00 surcharge for the purpose of carrying out animal population control) and the fee for an un-spayed or un-neutered dog will be $20.00, (which includes the assessment of a $3 surcharge for the purpose of carrying out animal population control) with such fees being reviewed by the Town Board periodically and may be changed by a resolution of the Town Board, if deemed necessary. Replacement tags may be acquired from the Office of the Town Clerk for a fee of $3.00.</w:t>
      </w:r>
    </w:p>
    <w:p w:rsidR="003B0124" w:rsidRPr="00E521BA" w:rsidRDefault="003B0124" w:rsidP="003B0124">
      <w:pPr>
        <w:pStyle w:val="p9"/>
        <w:tabs>
          <w:tab w:val="clear" w:pos="799"/>
          <w:tab w:val="left" w:pos="450"/>
          <w:tab w:val="left" w:pos="776"/>
        </w:tabs>
        <w:ind w:left="720" w:hanging="360"/>
      </w:pPr>
    </w:p>
    <w:p w:rsidR="003B0124" w:rsidRPr="00E521BA" w:rsidRDefault="003B0124" w:rsidP="003B0124">
      <w:pPr>
        <w:pStyle w:val="p9"/>
        <w:tabs>
          <w:tab w:val="clear" w:pos="799"/>
          <w:tab w:val="left" w:pos="450"/>
          <w:tab w:val="left" w:pos="776"/>
        </w:tabs>
        <w:ind w:left="720" w:hanging="360"/>
      </w:pPr>
      <w:r w:rsidRPr="00E521BA">
        <w:t>(e)</w:t>
      </w:r>
      <w:r w:rsidRPr="00E521BA">
        <w:tab/>
      </w:r>
      <w:r w:rsidRPr="00E521BA">
        <w:rPr>
          <w:u w:val="single"/>
        </w:rPr>
        <w:t>Enumeration fee</w:t>
      </w:r>
      <w:r w:rsidRPr="00E521BA">
        <w:t>: When the Jefferson County Dog Control office conducts biannual dog enumeration and a delinquent owner is referred to the Town for licensure on said basis, a fee of $5 will be asse</w:t>
      </w:r>
      <w:r w:rsidR="00A27E8B" w:rsidRPr="00E521BA">
        <w:t>ssed to the owner of any dog</w:t>
      </w:r>
      <w:r w:rsidRPr="00E521BA">
        <w:t xml:space="preserve"> found unlicensed or not renewed at the time the enumeration is conducted.</w:t>
      </w:r>
    </w:p>
    <w:p w:rsidR="003B0124" w:rsidRPr="00E521BA" w:rsidRDefault="003B0124" w:rsidP="003B0124">
      <w:pPr>
        <w:pStyle w:val="p9"/>
        <w:tabs>
          <w:tab w:val="clear" w:pos="799"/>
          <w:tab w:val="left" w:pos="450"/>
          <w:tab w:val="left" w:pos="776"/>
        </w:tabs>
        <w:ind w:left="720" w:hanging="360"/>
        <w:rPr>
          <w:rFonts w:eastAsia="Calibri"/>
        </w:rPr>
      </w:pPr>
    </w:p>
    <w:p w:rsidR="003B0124" w:rsidRPr="00E521BA" w:rsidRDefault="003B0124" w:rsidP="003B0124">
      <w:pPr>
        <w:pStyle w:val="p9"/>
        <w:tabs>
          <w:tab w:val="clear" w:pos="799"/>
          <w:tab w:val="left" w:pos="450"/>
          <w:tab w:val="left" w:pos="776"/>
        </w:tabs>
        <w:ind w:left="720" w:hanging="360"/>
      </w:pPr>
      <w:r w:rsidRPr="00E521BA">
        <w:t>(f)</w:t>
      </w:r>
      <w:r w:rsidRPr="00E521BA">
        <w:tab/>
      </w:r>
      <w:r w:rsidRPr="00E521BA">
        <w:rPr>
          <w:u w:val="single"/>
        </w:rPr>
        <w:t>Purebred License</w:t>
      </w:r>
      <w:r w:rsidRPr="00E521BA">
        <w:t>: The Town of Henderson will not be issuing Purebred or Kennel Licenses. All dogs will be licensed individually as per fee system stated above.</w:t>
      </w:r>
    </w:p>
    <w:p w:rsidR="003B0124" w:rsidRPr="00E521BA" w:rsidRDefault="003B0124" w:rsidP="003B0124">
      <w:pPr>
        <w:pStyle w:val="p9"/>
        <w:tabs>
          <w:tab w:val="clear" w:pos="799"/>
          <w:tab w:val="left" w:pos="360"/>
          <w:tab w:val="left" w:pos="776"/>
        </w:tabs>
        <w:ind w:left="360" w:hanging="360"/>
        <w:rPr>
          <w:rFonts w:eastAsia="Calibri"/>
        </w:rPr>
      </w:pPr>
    </w:p>
    <w:p w:rsidR="003B0124" w:rsidRPr="00E521BA" w:rsidRDefault="003B0124" w:rsidP="003B0124">
      <w:pPr>
        <w:pStyle w:val="p9"/>
        <w:tabs>
          <w:tab w:val="clear" w:pos="799"/>
          <w:tab w:val="left" w:pos="270"/>
          <w:tab w:val="left" w:pos="776"/>
        </w:tabs>
        <w:ind w:left="720" w:hanging="360"/>
      </w:pPr>
      <w:r w:rsidRPr="00E521BA">
        <w:t>(g)</w:t>
      </w:r>
      <w:r w:rsidRPr="00E521BA">
        <w:tab/>
      </w:r>
      <w:r w:rsidRPr="00E521BA">
        <w:rPr>
          <w:u w:val="single"/>
        </w:rPr>
        <w:t>Service Dogs</w:t>
      </w:r>
      <w:r w:rsidRPr="00E521BA">
        <w:t>: The Town of Henderson will require a license for any guide dog, service dog, hearing dog, detection dog, search dog, working dog, war dog or therapy dog but such dogs are exempt from a fee.  An “Exempt Dog Training/Certification Affidavit” must be provided to the Town Clerk.</w:t>
      </w:r>
    </w:p>
    <w:p w:rsidR="003B0124" w:rsidRPr="00E521BA" w:rsidRDefault="003B0124" w:rsidP="003B0124">
      <w:pPr>
        <w:pStyle w:val="p9"/>
        <w:tabs>
          <w:tab w:val="clear" w:pos="799"/>
          <w:tab w:val="left" w:pos="0"/>
          <w:tab w:val="left" w:pos="270"/>
          <w:tab w:val="left" w:pos="776"/>
        </w:tabs>
        <w:ind w:left="720"/>
        <w:rPr>
          <w:rFonts w:eastAsia="Calibri"/>
        </w:rPr>
      </w:pPr>
    </w:p>
    <w:p w:rsidR="003B0124" w:rsidRPr="00E521BA" w:rsidRDefault="003B0124" w:rsidP="003B0124">
      <w:pPr>
        <w:pStyle w:val="p9"/>
        <w:tabs>
          <w:tab w:val="clear" w:pos="799"/>
          <w:tab w:val="left" w:pos="270"/>
          <w:tab w:val="left" w:pos="776"/>
        </w:tabs>
        <w:ind w:left="720" w:hanging="360"/>
      </w:pPr>
      <w:r w:rsidRPr="00E521BA">
        <w:t>(h)</w:t>
      </w:r>
      <w:r w:rsidRPr="00E521BA">
        <w:tab/>
        <w:t>The Town of Henderson does not allow the licensing of dogs by a shelter. The County or shelter must send the adoptive dog owners or persons redeeming dogs to the Town Clerk of the Town in which the dog will be harbored for licensing or to the Town Clerk of the Town of Henderson. In such instances, the County or the SCPA shall issue a ten (10) day permit with a copy to be sent to the Town during which time the Owner shall secure valid license.</w:t>
      </w:r>
    </w:p>
    <w:p w:rsidR="003B0124" w:rsidRPr="00E521BA" w:rsidRDefault="003B0124" w:rsidP="003B0124">
      <w:pPr>
        <w:pStyle w:val="p9"/>
        <w:tabs>
          <w:tab w:val="clear" w:pos="799"/>
          <w:tab w:val="left" w:pos="270"/>
          <w:tab w:val="left" w:pos="776"/>
        </w:tabs>
        <w:ind w:left="720" w:hanging="360"/>
      </w:pPr>
    </w:p>
    <w:p w:rsidR="003B0124" w:rsidRPr="00E521BA" w:rsidRDefault="003B0124" w:rsidP="003F5869">
      <w:pPr>
        <w:pStyle w:val="p9"/>
        <w:tabs>
          <w:tab w:val="clear" w:pos="799"/>
          <w:tab w:val="left" w:pos="270"/>
          <w:tab w:val="left" w:pos="776"/>
        </w:tabs>
        <w:ind w:left="720" w:hanging="360"/>
      </w:pPr>
      <w:r w:rsidRPr="00E521BA">
        <w:t>(i)</w:t>
      </w:r>
      <w:r w:rsidRPr="00E521BA">
        <w:tab/>
        <w:t>All dog licenses may be purchased by visiting the Town offices or by regular mail. If licensing or renewing a license by mail, the appropriate fee must accompany the forms. There will be NO refund of fees.</w:t>
      </w:r>
    </w:p>
    <w:p w:rsidR="003B0124" w:rsidRPr="00E521BA" w:rsidRDefault="003B0124" w:rsidP="003F5869">
      <w:pPr>
        <w:pStyle w:val="p9"/>
        <w:tabs>
          <w:tab w:val="clear" w:pos="799"/>
          <w:tab w:val="left" w:pos="270"/>
          <w:tab w:val="left" w:pos="776"/>
        </w:tabs>
        <w:ind w:left="720" w:hanging="360"/>
      </w:pPr>
    </w:p>
    <w:p w:rsidR="003B0124" w:rsidRPr="00E521BA" w:rsidRDefault="003F5869" w:rsidP="003F5869">
      <w:pPr>
        <w:pStyle w:val="c2"/>
        <w:tabs>
          <w:tab w:val="left" w:pos="720"/>
        </w:tabs>
        <w:ind w:left="720" w:hanging="360"/>
        <w:jc w:val="left"/>
        <w:rPr>
          <w:bCs/>
        </w:rPr>
      </w:pPr>
      <w:r w:rsidRPr="00E521BA">
        <w:t>(j)</w:t>
      </w:r>
      <w:r w:rsidRPr="00E521BA">
        <w:tab/>
      </w:r>
      <w:r w:rsidR="003B0124" w:rsidRPr="00E521BA">
        <w:t xml:space="preserve">All fees or assessed fines (per </w:t>
      </w:r>
      <w:r w:rsidRPr="00E521BA">
        <w:rPr>
          <w:bCs/>
        </w:rPr>
        <w:t xml:space="preserve">§ 68-7. </w:t>
      </w:r>
      <w:r w:rsidRPr="00E521BA">
        <w:t xml:space="preserve"> </w:t>
      </w:r>
      <w:r w:rsidR="003B0124" w:rsidRPr="00E521BA">
        <w:t>Penalti</w:t>
      </w:r>
      <w:r w:rsidRPr="00E521BA">
        <w:t xml:space="preserve">es) will be used in funding the </w:t>
      </w:r>
      <w:r w:rsidR="003B0124" w:rsidRPr="00E521BA">
        <w:t>administration of the Dog Control Law of the Town of Henderson as defined herein.</w:t>
      </w:r>
    </w:p>
    <w:p w:rsidR="003B0124" w:rsidRPr="00E521BA" w:rsidRDefault="003B0124" w:rsidP="003F5869">
      <w:pPr>
        <w:pStyle w:val="p9"/>
        <w:tabs>
          <w:tab w:val="clear" w:pos="799"/>
          <w:tab w:val="left" w:pos="270"/>
          <w:tab w:val="left" w:pos="776"/>
        </w:tabs>
        <w:ind w:left="720" w:hanging="360"/>
        <w:rPr>
          <w:rFonts w:eastAsia="Calibri"/>
        </w:rPr>
      </w:pPr>
    </w:p>
    <w:p w:rsidR="003B0124" w:rsidRPr="00E521BA" w:rsidRDefault="003B0124" w:rsidP="003F5869">
      <w:pPr>
        <w:pStyle w:val="p9"/>
        <w:tabs>
          <w:tab w:val="clear" w:pos="799"/>
          <w:tab w:val="left" w:pos="270"/>
          <w:tab w:val="left" w:pos="776"/>
        </w:tabs>
        <w:ind w:left="720" w:hanging="360"/>
      </w:pPr>
      <w:r w:rsidRPr="00E521BA">
        <w:t>(k)</w:t>
      </w:r>
      <w:r w:rsidRPr="00E521BA">
        <w:tab/>
        <w:t>Monthly Report: The Town of Henderson shall submit a monthly report to Jefferson County Dog Control office by the 5th of each month.</w:t>
      </w:r>
    </w:p>
    <w:p w:rsidR="003B0124" w:rsidRPr="00E521BA" w:rsidRDefault="003B0124" w:rsidP="003B0124">
      <w:pPr>
        <w:pStyle w:val="p3"/>
        <w:tabs>
          <w:tab w:val="left" w:pos="0"/>
        </w:tabs>
        <w:rPr>
          <w:rFonts w:eastAsia="Calibri"/>
        </w:rPr>
      </w:pPr>
    </w:p>
    <w:p w:rsidR="003F5869" w:rsidRPr="00E521BA" w:rsidRDefault="003F5869" w:rsidP="003F5869">
      <w:pPr>
        <w:pStyle w:val="c2"/>
        <w:tabs>
          <w:tab w:val="left" w:pos="0"/>
          <w:tab w:val="left" w:pos="810"/>
        </w:tabs>
        <w:jc w:val="left"/>
        <w:rPr>
          <w:bCs/>
        </w:rPr>
      </w:pPr>
    </w:p>
    <w:p w:rsidR="003B0124" w:rsidRPr="00E521BA" w:rsidRDefault="003F5869" w:rsidP="003F5869">
      <w:pPr>
        <w:pStyle w:val="c2"/>
        <w:tabs>
          <w:tab w:val="left" w:pos="0"/>
          <w:tab w:val="left" w:pos="810"/>
        </w:tabs>
        <w:jc w:val="left"/>
        <w:rPr>
          <w:bCs/>
        </w:rPr>
      </w:pPr>
      <w:r w:rsidRPr="00E521BA">
        <w:rPr>
          <w:bCs/>
        </w:rPr>
        <w:t>§ 68-4.</w:t>
      </w:r>
      <w:r w:rsidRPr="00E521BA">
        <w:rPr>
          <w:bCs/>
        </w:rPr>
        <w:tab/>
      </w:r>
      <w:r w:rsidR="003B0124" w:rsidRPr="00E521BA">
        <w:t>Restrictions: In addition to the above licensure requirements, it shall be unlawful for the owner of any dog in the Town to permit or allow such dog to:</w:t>
      </w:r>
    </w:p>
    <w:p w:rsidR="003B0124" w:rsidRPr="00E521BA" w:rsidRDefault="003B0124" w:rsidP="003B0124">
      <w:pPr>
        <w:pStyle w:val="p9"/>
        <w:tabs>
          <w:tab w:val="clear" w:pos="799"/>
          <w:tab w:val="left" w:pos="360"/>
          <w:tab w:val="left" w:pos="776"/>
        </w:tabs>
        <w:ind w:left="360" w:hanging="360"/>
        <w:rPr>
          <w:rFonts w:eastAsia="Calibri"/>
        </w:rPr>
      </w:pPr>
    </w:p>
    <w:p w:rsidR="003B0124" w:rsidRPr="00E521BA" w:rsidRDefault="003B0124" w:rsidP="003B0124">
      <w:pPr>
        <w:pStyle w:val="p9"/>
        <w:tabs>
          <w:tab w:val="clear" w:pos="799"/>
          <w:tab w:val="left" w:pos="450"/>
          <w:tab w:val="left" w:pos="776"/>
        </w:tabs>
        <w:ind w:left="720" w:hanging="360"/>
      </w:pPr>
      <w:r w:rsidRPr="00E521BA">
        <w:lastRenderedPageBreak/>
        <w:t xml:space="preserve">(a) </w:t>
      </w:r>
      <w:r w:rsidRPr="00E521BA">
        <w:tab/>
        <w:t>Run at large unless the dog is accompanied by its owner or a responsible person and under the full control of such owner o</w:t>
      </w:r>
      <w:r w:rsidR="00B00A05" w:rsidRPr="00E521BA">
        <w:t>r person. For the purpose of this</w:t>
      </w:r>
      <w:r w:rsidRPr="00E521BA">
        <w:t xml:space="preserve"> Local Law, a dog or dogs hunting in the company of a hunter or hunters shall be considered as accompanied by its owner.</w:t>
      </w:r>
    </w:p>
    <w:p w:rsidR="003B0124" w:rsidRPr="00E521BA" w:rsidRDefault="003B0124" w:rsidP="003B0124">
      <w:pPr>
        <w:pStyle w:val="p9"/>
        <w:tabs>
          <w:tab w:val="clear" w:pos="799"/>
          <w:tab w:val="left" w:pos="450"/>
          <w:tab w:val="left" w:pos="776"/>
        </w:tabs>
        <w:ind w:left="720" w:hanging="360"/>
        <w:rPr>
          <w:rFonts w:eastAsia="Calibri"/>
        </w:rPr>
      </w:pPr>
    </w:p>
    <w:p w:rsidR="003B0124" w:rsidRPr="00E521BA" w:rsidRDefault="003B0124" w:rsidP="003B0124">
      <w:pPr>
        <w:pStyle w:val="p9"/>
        <w:tabs>
          <w:tab w:val="clear" w:pos="799"/>
          <w:tab w:val="left" w:pos="450"/>
          <w:tab w:val="left" w:pos="776"/>
        </w:tabs>
        <w:ind w:left="720" w:hanging="360"/>
      </w:pPr>
      <w:r w:rsidRPr="00E521BA">
        <w:t>(b)</w:t>
      </w:r>
      <w:r w:rsidRPr="00E521BA">
        <w:tab/>
        <w:t>Engage in habitual and loud howling, barking, crying or whining or conduct as to unreasonably and habitually disturb the comfort or repose of any person other than the owner of such dog.</w:t>
      </w:r>
    </w:p>
    <w:p w:rsidR="003B0124" w:rsidRPr="00E521BA" w:rsidRDefault="003B0124" w:rsidP="003B0124">
      <w:pPr>
        <w:pStyle w:val="p9"/>
        <w:tabs>
          <w:tab w:val="clear" w:pos="799"/>
          <w:tab w:val="left" w:pos="450"/>
          <w:tab w:val="left" w:pos="776"/>
        </w:tabs>
        <w:ind w:left="720" w:hanging="360"/>
        <w:rPr>
          <w:rFonts w:eastAsia="Calibri"/>
        </w:rPr>
      </w:pPr>
    </w:p>
    <w:p w:rsidR="003B0124" w:rsidRPr="00E521BA" w:rsidRDefault="003B0124" w:rsidP="003B0124">
      <w:pPr>
        <w:pStyle w:val="p9"/>
        <w:tabs>
          <w:tab w:val="clear" w:pos="799"/>
          <w:tab w:val="left" w:pos="450"/>
          <w:tab w:val="left" w:pos="776"/>
        </w:tabs>
        <w:ind w:left="720" w:hanging="360"/>
      </w:pPr>
      <w:r w:rsidRPr="00E521BA">
        <w:t>(c)</w:t>
      </w:r>
      <w:r w:rsidRPr="00E521BA">
        <w:tab/>
        <w:t>Chase, jump upon or at, or otherwise harass any person in such manner as to cause intimidation or fear or to put such person in reasonable apprehension of bodily harm.</w:t>
      </w:r>
    </w:p>
    <w:p w:rsidR="003B0124" w:rsidRPr="00E521BA" w:rsidRDefault="003B0124" w:rsidP="003B0124">
      <w:pPr>
        <w:pStyle w:val="p9"/>
        <w:tabs>
          <w:tab w:val="clear" w:pos="799"/>
          <w:tab w:val="left" w:pos="450"/>
          <w:tab w:val="left" w:pos="776"/>
        </w:tabs>
        <w:ind w:left="720" w:hanging="360"/>
        <w:rPr>
          <w:rFonts w:eastAsia="Calibri"/>
        </w:rPr>
      </w:pPr>
    </w:p>
    <w:p w:rsidR="003B0124" w:rsidRPr="00E521BA" w:rsidRDefault="003B0124" w:rsidP="003B0124">
      <w:pPr>
        <w:pStyle w:val="p9"/>
        <w:tabs>
          <w:tab w:val="clear" w:pos="799"/>
          <w:tab w:val="left" w:pos="450"/>
          <w:tab w:val="left" w:pos="776"/>
        </w:tabs>
        <w:ind w:left="720" w:hanging="360"/>
      </w:pPr>
      <w:r w:rsidRPr="00E521BA">
        <w:t>(d)</w:t>
      </w:r>
      <w:r w:rsidRPr="00E521BA">
        <w:tab/>
        <w:t>Habitually chase, run alongside of or bark at motor vehicles, motorcycles or bicycles while on a public street, highway, or place, or upon private property</w:t>
      </w:r>
      <w:r w:rsidR="003B6571">
        <w:t>.</w:t>
      </w:r>
    </w:p>
    <w:p w:rsidR="003B0124" w:rsidRPr="00E521BA" w:rsidRDefault="003B0124" w:rsidP="003B0124">
      <w:pPr>
        <w:pStyle w:val="p5"/>
        <w:tabs>
          <w:tab w:val="clear" w:pos="742"/>
          <w:tab w:val="left" w:pos="450"/>
        </w:tabs>
        <w:ind w:left="720" w:hanging="360"/>
        <w:rPr>
          <w:rFonts w:eastAsia="Calibri"/>
        </w:rPr>
      </w:pPr>
    </w:p>
    <w:p w:rsidR="003B0124" w:rsidRPr="00E521BA" w:rsidRDefault="003B0124" w:rsidP="003B0124">
      <w:pPr>
        <w:pStyle w:val="p5"/>
        <w:tabs>
          <w:tab w:val="clear" w:pos="742"/>
          <w:tab w:val="left" w:pos="450"/>
        </w:tabs>
        <w:ind w:left="720" w:hanging="360"/>
      </w:pPr>
      <w:r w:rsidRPr="00E521BA">
        <w:t>(e)</w:t>
      </w:r>
      <w:r w:rsidRPr="00E521BA">
        <w:tab/>
        <w:t>Create a nuisance by defecating, urinating or digging on public property, or on private property without the consent or approval of the owner of such property.</w:t>
      </w:r>
    </w:p>
    <w:p w:rsidR="003B0124" w:rsidRPr="00E521BA" w:rsidRDefault="003B0124" w:rsidP="003B0124">
      <w:pPr>
        <w:pStyle w:val="p5"/>
        <w:tabs>
          <w:tab w:val="clear" w:pos="742"/>
          <w:tab w:val="left" w:pos="720"/>
        </w:tabs>
        <w:ind w:left="720" w:hanging="360"/>
      </w:pPr>
    </w:p>
    <w:p w:rsidR="003B0124" w:rsidRPr="00E521BA" w:rsidRDefault="003B0124" w:rsidP="003B0124">
      <w:pPr>
        <w:pStyle w:val="p5"/>
        <w:tabs>
          <w:tab w:val="clear" w:pos="742"/>
          <w:tab w:val="left" w:pos="720"/>
        </w:tabs>
        <w:ind w:left="720" w:hanging="360"/>
      </w:pPr>
      <w:r w:rsidRPr="00E521BA">
        <w:t>(f)</w:t>
      </w:r>
      <w:r w:rsidRPr="00E521BA">
        <w:tab/>
        <w:t>Be “Dangerous” is the same as defined by this Chapter and Article 7 of the NYS Agriculture and Markets Law.</w:t>
      </w:r>
    </w:p>
    <w:p w:rsidR="003B0124" w:rsidRPr="00E521BA" w:rsidRDefault="003B0124" w:rsidP="003B0124">
      <w:pPr>
        <w:pStyle w:val="p4"/>
        <w:tabs>
          <w:tab w:val="left" w:pos="0"/>
        </w:tabs>
        <w:rPr>
          <w:rFonts w:eastAsia="Calibri"/>
        </w:rPr>
      </w:pPr>
    </w:p>
    <w:p w:rsidR="003B0124" w:rsidRPr="00E521BA" w:rsidRDefault="00270C9A" w:rsidP="003F5869">
      <w:pPr>
        <w:pStyle w:val="c2"/>
        <w:tabs>
          <w:tab w:val="left" w:pos="0"/>
          <w:tab w:val="left" w:pos="810"/>
        </w:tabs>
        <w:jc w:val="left"/>
      </w:pPr>
      <w:r w:rsidRPr="00E521BA">
        <w:rPr>
          <w:bCs/>
        </w:rPr>
        <w:t>§ 68-5.</w:t>
      </w:r>
      <w:r w:rsidR="003F5869" w:rsidRPr="00E521BA">
        <w:rPr>
          <w:bCs/>
        </w:rPr>
        <w:tab/>
      </w:r>
      <w:r w:rsidR="003B0124" w:rsidRPr="00E521BA">
        <w:t>Procedure for Seizure of Dogs:</w:t>
      </w:r>
    </w:p>
    <w:p w:rsidR="003B0124" w:rsidRPr="00E521BA" w:rsidRDefault="003B0124" w:rsidP="003B0124">
      <w:pPr>
        <w:pStyle w:val="p4"/>
        <w:tabs>
          <w:tab w:val="left" w:pos="0"/>
        </w:tabs>
      </w:pPr>
    </w:p>
    <w:p w:rsidR="003B0124" w:rsidRPr="00E521BA" w:rsidRDefault="003B0124" w:rsidP="003B0124">
      <w:pPr>
        <w:pStyle w:val="p5"/>
        <w:tabs>
          <w:tab w:val="left" w:pos="450"/>
        </w:tabs>
        <w:ind w:left="720" w:hanging="360"/>
      </w:pPr>
      <w:r w:rsidRPr="00E521BA">
        <w:t>(a)</w:t>
      </w:r>
      <w:r w:rsidRPr="00E521BA">
        <w:tab/>
        <w:t>The Dog Control Officer or any peace officer shall seize</w:t>
      </w:r>
    </w:p>
    <w:p w:rsidR="003B0124" w:rsidRPr="00E521BA" w:rsidRDefault="003B0124" w:rsidP="003B0124">
      <w:pPr>
        <w:pStyle w:val="p6"/>
        <w:tabs>
          <w:tab w:val="clear" w:pos="2211"/>
          <w:tab w:val="left" w:pos="0"/>
          <w:tab w:val="left" w:pos="450"/>
          <w:tab w:val="left" w:pos="630"/>
          <w:tab w:val="left" w:pos="720"/>
        </w:tabs>
        <w:ind w:left="720" w:hanging="360"/>
        <w:rPr>
          <w:rFonts w:eastAsia="Calibri"/>
        </w:rPr>
      </w:pPr>
    </w:p>
    <w:p w:rsidR="003B0124" w:rsidRPr="00E521BA" w:rsidRDefault="000235A4" w:rsidP="000235A4">
      <w:pPr>
        <w:pStyle w:val="p6"/>
        <w:tabs>
          <w:tab w:val="clear" w:pos="2211"/>
          <w:tab w:val="left" w:pos="0"/>
          <w:tab w:val="left" w:pos="450"/>
          <w:tab w:val="left" w:pos="630"/>
          <w:tab w:val="left" w:pos="990"/>
        </w:tabs>
        <w:ind w:left="1080" w:hanging="360"/>
      </w:pPr>
      <w:r w:rsidRPr="00E521BA">
        <w:t>1)</w:t>
      </w:r>
      <w:r w:rsidRPr="00E521BA">
        <w:tab/>
      </w:r>
      <w:r w:rsidRPr="00E521BA">
        <w:tab/>
      </w:r>
      <w:r w:rsidR="003B0124" w:rsidRPr="00E521BA">
        <w:t>any unlicensed dog whether on or off the owner’s premises;</w:t>
      </w:r>
    </w:p>
    <w:p w:rsidR="003B0124" w:rsidRPr="00E521BA" w:rsidRDefault="003B0124" w:rsidP="000235A4">
      <w:pPr>
        <w:pStyle w:val="p6"/>
        <w:tabs>
          <w:tab w:val="clear" w:pos="1474"/>
          <w:tab w:val="clear" w:pos="2211"/>
          <w:tab w:val="left" w:pos="720"/>
          <w:tab w:val="left" w:pos="990"/>
          <w:tab w:val="left" w:pos="1080"/>
        </w:tabs>
        <w:ind w:left="1080" w:hanging="360"/>
        <w:rPr>
          <w:rFonts w:eastAsia="Calibri"/>
        </w:rPr>
      </w:pPr>
    </w:p>
    <w:p w:rsidR="003B0124" w:rsidRPr="00E521BA" w:rsidRDefault="000235A4" w:rsidP="000235A4">
      <w:pPr>
        <w:pStyle w:val="p6"/>
        <w:tabs>
          <w:tab w:val="clear" w:pos="2211"/>
          <w:tab w:val="left" w:pos="0"/>
          <w:tab w:val="left" w:pos="450"/>
          <w:tab w:val="left" w:pos="630"/>
          <w:tab w:val="left" w:pos="990"/>
        </w:tabs>
        <w:ind w:left="1080" w:hanging="360"/>
      </w:pPr>
      <w:r w:rsidRPr="00E521BA">
        <w:t>2)</w:t>
      </w:r>
      <w:r w:rsidRPr="00E521BA">
        <w:tab/>
      </w:r>
      <w:r w:rsidRPr="00E521BA">
        <w:tab/>
      </w:r>
      <w:r w:rsidR="003B0124" w:rsidRPr="00E521BA">
        <w:t>any dog not</w:t>
      </w:r>
      <w:r w:rsidR="00B00A05" w:rsidRPr="00E521BA">
        <w:t xml:space="preserve"> wearing an identification tag </w:t>
      </w:r>
      <w:r w:rsidR="003B0124" w:rsidRPr="00E521BA">
        <w:t>and which is not on the owner’s premises, and</w:t>
      </w:r>
    </w:p>
    <w:p w:rsidR="003B0124" w:rsidRPr="00E521BA" w:rsidRDefault="003B0124" w:rsidP="000235A4">
      <w:pPr>
        <w:pStyle w:val="p6"/>
        <w:tabs>
          <w:tab w:val="clear" w:pos="2211"/>
          <w:tab w:val="left" w:pos="0"/>
          <w:tab w:val="left" w:pos="450"/>
          <w:tab w:val="left" w:pos="630"/>
          <w:tab w:val="left" w:pos="990"/>
        </w:tabs>
        <w:ind w:left="1080" w:hanging="360"/>
        <w:rPr>
          <w:rFonts w:eastAsia="Calibri"/>
        </w:rPr>
      </w:pPr>
    </w:p>
    <w:p w:rsidR="003B0124" w:rsidRPr="00E521BA" w:rsidRDefault="000235A4" w:rsidP="000235A4">
      <w:pPr>
        <w:pStyle w:val="c2"/>
        <w:tabs>
          <w:tab w:val="left" w:pos="810"/>
          <w:tab w:val="left" w:pos="1080"/>
        </w:tabs>
        <w:ind w:left="1080" w:hanging="360"/>
        <w:jc w:val="left"/>
        <w:rPr>
          <w:bCs/>
        </w:rPr>
      </w:pPr>
      <w:r w:rsidRPr="00E521BA">
        <w:t>3)</w:t>
      </w:r>
      <w:r w:rsidRPr="00E521BA">
        <w:tab/>
      </w:r>
      <w:r w:rsidR="003B0124" w:rsidRPr="00E521BA">
        <w:t xml:space="preserve">any dog found in violation of paragraphs (a)-(f) of </w:t>
      </w:r>
      <w:r w:rsidR="003F5869" w:rsidRPr="00E521BA">
        <w:rPr>
          <w:bCs/>
        </w:rPr>
        <w:t>§ 68-</w:t>
      </w:r>
      <w:r w:rsidRPr="00E521BA">
        <w:rPr>
          <w:bCs/>
        </w:rPr>
        <w:t xml:space="preserve">4 </w:t>
      </w:r>
      <w:r w:rsidR="003B0124" w:rsidRPr="00E521BA">
        <w:t xml:space="preserve">of this Local Law.  Such seized dog shall be kept and disposed of in accordance with the provisions of Article 7 of Agriculture and Markets Law.   In such case, the Dog Control Officer or any </w:t>
      </w:r>
      <w:r w:rsidR="00B00A05" w:rsidRPr="00E521BA">
        <w:t>peace officer shall see that an</w:t>
      </w:r>
      <w:r w:rsidR="003B0124" w:rsidRPr="00E521BA">
        <w:t xml:space="preserve"> order of the Town Justice of the Town of Henderson is carried out.  </w:t>
      </w:r>
    </w:p>
    <w:p w:rsidR="003B0124" w:rsidRPr="00E521BA" w:rsidRDefault="003B0124" w:rsidP="000235A4">
      <w:pPr>
        <w:pStyle w:val="p5"/>
        <w:tabs>
          <w:tab w:val="left" w:pos="360"/>
        </w:tabs>
        <w:ind w:left="1080" w:hanging="360"/>
        <w:rPr>
          <w:rFonts w:eastAsia="Calibri"/>
        </w:rPr>
      </w:pPr>
    </w:p>
    <w:p w:rsidR="003B0124" w:rsidRPr="00E521BA" w:rsidRDefault="003B0124" w:rsidP="003B0124">
      <w:pPr>
        <w:pStyle w:val="p5"/>
        <w:tabs>
          <w:tab w:val="left" w:pos="450"/>
        </w:tabs>
        <w:ind w:left="720" w:hanging="360"/>
      </w:pPr>
      <w:r w:rsidRPr="00E521BA">
        <w:t>(b)</w:t>
      </w:r>
      <w:r w:rsidRPr="00E521BA">
        <w:tab/>
        <w:t>The Dog Control Officer or peace officer observing a violation of this Law in his presence shall issue and serve an appearance ticket for such violation.</w:t>
      </w:r>
    </w:p>
    <w:p w:rsidR="003B0124" w:rsidRPr="00E521BA" w:rsidRDefault="003B0124" w:rsidP="003B0124">
      <w:pPr>
        <w:pStyle w:val="p5"/>
        <w:tabs>
          <w:tab w:val="left" w:pos="450"/>
        </w:tabs>
        <w:ind w:left="720" w:hanging="360"/>
        <w:rPr>
          <w:rFonts w:eastAsia="Calibri"/>
        </w:rPr>
      </w:pPr>
    </w:p>
    <w:p w:rsidR="003B0124" w:rsidRPr="00E521BA" w:rsidRDefault="003B0124" w:rsidP="003B0124">
      <w:pPr>
        <w:pStyle w:val="p5"/>
        <w:tabs>
          <w:tab w:val="left" w:pos="450"/>
        </w:tabs>
        <w:ind w:left="720" w:hanging="360"/>
      </w:pPr>
      <w:r w:rsidRPr="00E521BA">
        <w:t>(c)</w:t>
      </w:r>
      <w:r w:rsidRPr="00E521BA">
        <w:tab/>
        <w:t>Any person who observes a dog in violation of this Local Law may file a complaint under oath with the Jefferson County Dog Control Office specifying the nature of the violation, the date thereof, a description of the dog and the name and a residence, if known, of the owner of such dog. Such complaint may serve as a basis for enforcing the provisions of this Local Law.</w:t>
      </w:r>
    </w:p>
    <w:p w:rsidR="003B0124" w:rsidRPr="00E521BA" w:rsidRDefault="003B0124" w:rsidP="003B0124">
      <w:pPr>
        <w:pStyle w:val="p7"/>
        <w:tabs>
          <w:tab w:val="left" w:pos="0"/>
        </w:tabs>
        <w:ind w:left="374"/>
        <w:jc w:val="both"/>
        <w:rPr>
          <w:rFonts w:eastAsia="Calibri"/>
        </w:rPr>
      </w:pPr>
    </w:p>
    <w:p w:rsidR="003B0124" w:rsidRPr="00E521BA" w:rsidRDefault="00270C9A" w:rsidP="003F5869">
      <w:pPr>
        <w:pStyle w:val="c2"/>
        <w:tabs>
          <w:tab w:val="left" w:pos="0"/>
          <w:tab w:val="left" w:pos="810"/>
        </w:tabs>
        <w:jc w:val="left"/>
      </w:pPr>
      <w:r w:rsidRPr="00E521BA">
        <w:rPr>
          <w:bCs/>
        </w:rPr>
        <w:t>§ 68-6.</w:t>
      </w:r>
      <w:r w:rsidR="003F5869" w:rsidRPr="00E521BA">
        <w:rPr>
          <w:bCs/>
        </w:rPr>
        <w:tab/>
      </w:r>
      <w:r w:rsidR="003B0124" w:rsidRPr="00E521BA">
        <w:t>Enforcement:</w:t>
      </w:r>
    </w:p>
    <w:p w:rsidR="003B0124" w:rsidRPr="00E521BA" w:rsidRDefault="003B0124" w:rsidP="003B0124">
      <w:pPr>
        <w:pStyle w:val="p8"/>
        <w:tabs>
          <w:tab w:val="clear" w:pos="776"/>
          <w:tab w:val="left" w:pos="0"/>
          <w:tab w:val="left" w:pos="540"/>
        </w:tabs>
        <w:ind w:left="0"/>
        <w:jc w:val="both"/>
        <w:rPr>
          <w:rFonts w:eastAsia="Calibri"/>
        </w:rPr>
      </w:pPr>
    </w:p>
    <w:p w:rsidR="003B0124" w:rsidRPr="00E521BA" w:rsidRDefault="003B0124" w:rsidP="003F5869">
      <w:pPr>
        <w:pStyle w:val="c2"/>
        <w:tabs>
          <w:tab w:val="left" w:pos="0"/>
          <w:tab w:val="left" w:pos="810"/>
        </w:tabs>
        <w:jc w:val="left"/>
        <w:rPr>
          <w:bCs/>
        </w:rPr>
      </w:pPr>
      <w:r w:rsidRPr="00E521BA">
        <w:t>Enforcement of the provisions of this Chapter including licensure and offenses regarding violations of</w:t>
      </w:r>
      <w:r w:rsidR="003F5869" w:rsidRPr="00E521BA">
        <w:t xml:space="preserve"> </w:t>
      </w:r>
      <w:r w:rsidR="003F5869" w:rsidRPr="00E521BA">
        <w:rPr>
          <w:bCs/>
        </w:rPr>
        <w:t xml:space="preserve">§ 68-4 </w:t>
      </w:r>
      <w:r w:rsidR="00340364" w:rsidRPr="00E521BA">
        <w:rPr>
          <w:bCs/>
        </w:rPr>
        <w:t>and §</w:t>
      </w:r>
      <w:r w:rsidR="003F5869" w:rsidRPr="00E521BA">
        <w:rPr>
          <w:bCs/>
        </w:rPr>
        <w:t xml:space="preserve"> 68-</w:t>
      </w:r>
      <w:r w:rsidR="00340364" w:rsidRPr="00E521BA">
        <w:rPr>
          <w:bCs/>
        </w:rPr>
        <w:t xml:space="preserve">5 </w:t>
      </w:r>
      <w:r w:rsidR="00340364" w:rsidRPr="00E521BA">
        <w:rPr>
          <w:i/>
          <w:iCs/>
        </w:rPr>
        <w:t>herein</w:t>
      </w:r>
      <w:r w:rsidRPr="00E521BA">
        <w:t xml:space="preserve"> shall be delegated to and controlled by contract with the Jefferson County Dog</w:t>
      </w:r>
      <w:r w:rsidR="003F5869" w:rsidRPr="00E521BA">
        <w:t xml:space="preserve"> </w:t>
      </w:r>
      <w:r w:rsidRPr="00E521BA">
        <w:t>Control Office. Offenses and appearance tickets regarding such provisions shall be made returnable in the</w:t>
      </w:r>
      <w:r w:rsidR="003F5869" w:rsidRPr="00E521BA">
        <w:t xml:space="preserve"> </w:t>
      </w:r>
      <w:r w:rsidRPr="00E521BA">
        <w:t>Local court.</w:t>
      </w:r>
    </w:p>
    <w:p w:rsidR="00270C9A" w:rsidRPr="00E521BA" w:rsidRDefault="00270C9A" w:rsidP="003B0124">
      <w:pPr>
        <w:pStyle w:val="p7"/>
        <w:tabs>
          <w:tab w:val="clear" w:pos="374"/>
          <w:tab w:val="left" w:pos="0"/>
        </w:tabs>
        <w:ind w:left="0"/>
        <w:jc w:val="both"/>
        <w:rPr>
          <w:u w:val="single"/>
        </w:rPr>
      </w:pPr>
    </w:p>
    <w:p w:rsidR="003B0124" w:rsidRPr="00E521BA" w:rsidRDefault="00270C9A" w:rsidP="003F5869">
      <w:pPr>
        <w:pStyle w:val="c2"/>
        <w:tabs>
          <w:tab w:val="left" w:pos="0"/>
          <w:tab w:val="left" w:pos="810"/>
        </w:tabs>
        <w:jc w:val="left"/>
        <w:rPr>
          <w:bCs/>
        </w:rPr>
      </w:pPr>
      <w:r w:rsidRPr="00E521BA">
        <w:rPr>
          <w:bCs/>
        </w:rPr>
        <w:t>§ 68-7</w:t>
      </w:r>
      <w:r w:rsidR="003F5869" w:rsidRPr="00E521BA">
        <w:rPr>
          <w:bCs/>
        </w:rPr>
        <w:t xml:space="preserve">. </w:t>
      </w:r>
      <w:r w:rsidR="003B0124" w:rsidRPr="00E521BA">
        <w:t xml:space="preserve">Penalties:  </w:t>
      </w:r>
    </w:p>
    <w:p w:rsidR="003B0124" w:rsidRPr="00E521BA" w:rsidRDefault="003B0124" w:rsidP="003B0124">
      <w:pPr>
        <w:pStyle w:val="p7"/>
        <w:tabs>
          <w:tab w:val="clear" w:pos="374"/>
          <w:tab w:val="left" w:pos="0"/>
        </w:tabs>
        <w:ind w:left="0"/>
        <w:jc w:val="both"/>
      </w:pPr>
    </w:p>
    <w:p w:rsidR="003B0124" w:rsidRPr="00E521BA" w:rsidRDefault="003B0124" w:rsidP="003B0124">
      <w:pPr>
        <w:pStyle w:val="p7"/>
        <w:tabs>
          <w:tab w:val="clear" w:pos="374"/>
          <w:tab w:val="left" w:pos="720"/>
        </w:tabs>
        <w:ind w:left="720" w:hanging="360"/>
        <w:jc w:val="both"/>
      </w:pPr>
      <w:r w:rsidRPr="00E521BA">
        <w:t>(a)</w:t>
      </w:r>
      <w:r w:rsidRPr="00E521BA">
        <w:tab/>
        <w:t xml:space="preserve">Upon finding of a violation of </w:t>
      </w:r>
      <w:r w:rsidR="000235A4" w:rsidRPr="00E521BA">
        <w:rPr>
          <w:bCs/>
        </w:rPr>
        <w:t xml:space="preserve">§ 68-4. </w:t>
      </w:r>
      <w:r w:rsidRPr="00E521BA">
        <w:t xml:space="preserve">above, the penalties regarding violations of this Chapter shall be …  </w:t>
      </w:r>
    </w:p>
    <w:p w:rsidR="003B0124" w:rsidRPr="00E521BA" w:rsidRDefault="003B0124" w:rsidP="003B0124">
      <w:pPr>
        <w:pStyle w:val="p5"/>
        <w:tabs>
          <w:tab w:val="left" w:pos="360"/>
        </w:tabs>
        <w:ind w:left="360" w:hanging="360"/>
        <w:rPr>
          <w:rFonts w:eastAsia="Calibri"/>
        </w:rPr>
      </w:pPr>
    </w:p>
    <w:p w:rsidR="003B0124" w:rsidRPr="00E521BA" w:rsidRDefault="003B0124" w:rsidP="003B0124">
      <w:pPr>
        <w:pStyle w:val="p5"/>
        <w:tabs>
          <w:tab w:val="clear" w:pos="742"/>
          <w:tab w:val="left" w:pos="1080"/>
        </w:tabs>
        <w:ind w:left="1080" w:hanging="360"/>
      </w:pPr>
      <w:r w:rsidRPr="00E521BA">
        <w:t>(1)</w:t>
      </w:r>
      <w:r w:rsidRPr="00E521BA">
        <w:tab/>
        <w:t>a fine of no less than $50.00</w:t>
      </w:r>
      <w:r w:rsidR="00D25D79">
        <w:t xml:space="preserve"> nor </w:t>
      </w:r>
      <w:r w:rsidRPr="00E521BA">
        <w:t>more than $100.00 for a first violation.</w:t>
      </w:r>
    </w:p>
    <w:p w:rsidR="003B0124" w:rsidRPr="00E521BA" w:rsidRDefault="003B0124" w:rsidP="003B0124">
      <w:pPr>
        <w:pStyle w:val="p5"/>
        <w:tabs>
          <w:tab w:val="clear" w:pos="742"/>
          <w:tab w:val="left" w:pos="1080"/>
        </w:tabs>
        <w:ind w:left="1080" w:hanging="360"/>
      </w:pPr>
    </w:p>
    <w:p w:rsidR="003B0124" w:rsidRPr="00E521BA" w:rsidRDefault="003B0124" w:rsidP="003B0124">
      <w:pPr>
        <w:pStyle w:val="p5"/>
        <w:tabs>
          <w:tab w:val="clear" w:pos="742"/>
          <w:tab w:val="left" w:pos="1080"/>
        </w:tabs>
        <w:ind w:left="1080" w:hanging="360"/>
        <w:rPr>
          <w:rFonts w:eastAsia="Calibri"/>
        </w:rPr>
      </w:pPr>
      <w:r w:rsidRPr="00E521BA">
        <w:t>(2)</w:t>
      </w:r>
      <w:r w:rsidRPr="00E521BA">
        <w:tab/>
        <w:t>a fine of no less than $100.00</w:t>
      </w:r>
      <w:r w:rsidR="00D25D79">
        <w:t xml:space="preserve"> nor </w:t>
      </w:r>
      <w:r w:rsidRPr="00E521BA">
        <w:t>more than $150.00  for a second offense within a one year period.</w:t>
      </w:r>
    </w:p>
    <w:p w:rsidR="003B0124" w:rsidRPr="00E521BA" w:rsidRDefault="003B0124" w:rsidP="003B0124">
      <w:pPr>
        <w:pStyle w:val="p5"/>
        <w:tabs>
          <w:tab w:val="clear" w:pos="742"/>
          <w:tab w:val="left" w:pos="1080"/>
        </w:tabs>
        <w:ind w:left="1080" w:hanging="360"/>
        <w:rPr>
          <w:rFonts w:eastAsia="Calibri"/>
        </w:rPr>
      </w:pPr>
    </w:p>
    <w:p w:rsidR="003B0124" w:rsidRPr="00E521BA" w:rsidRDefault="003B0124" w:rsidP="003B0124">
      <w:pPr>
        <w:pStyle w:val="p5"/>
        <w:tabs>
          <w:tab w:val="clear" w:pos="742"/>
          <w:tab w:val="left" w:pos="1080"/>
        </w:tabs>
        <w:ind w:left="1080" w:hanging="360"/>
      </w:pPr>
      <w:r w:rsidRPr="00E521BA">
        <w:t>(3)</w:t>
      </w:r>
      <w:r w:rsidRPr="00E521BA">
        <w:tab/>
        <w:t>a fine of no less than $150.00</w:t>
      </w:r>
      <w:r w:rsidR="00D25D79">
        <w:t xml:space="preserve"> nor </w:t>
      </w:r>
      <w:r w:rsidRPr="00E521BA">
        <w:t>more than $200.00 for a third or subsequent offense within a one year period.</w:t>
      </w:r>
    </w:p>
    <w:p w:rsidR="003B0124" w:rsidRPr="00E521BA" w:rsidRDefault="003B0124" w:rsidP="003B0124">
      <w:pPr>
        <w:pStyle w:val="c11"/>
        <w:tabs>
          <w:tab w:val="left" w:pos="0"/>
          <w:tab w:val="left" w:pos="731"/>
          <w:tab w:val="left" w:pos="1099"/>
        </w:tabs>
        <w:jc w:val="left"/>
        <w:rPr>
          <w:rFonts w:eastAsia="Calibri"/>
        </w:rPr>
      </w:pPr>
    </w:p>
    <w:p w:rsidR="003B0124" w:rsidRPr="00E521BA" w:rsidRDefault="003B0124" w:rsidP="003B0124">
      <w:pPr>
        <w:pStyle w:val="c11"/>
        <w:tabs>
          <w:tab w:val="left" w:pos="720"/>
          <w:tab w:val="left" w:pos="1099"/>
        </w:tabs>
        <w:ind w:left="720" w:hanging="360"/>
        <w:jc w:val="left"/>
        <w:rPr>
          <w:rFonts w:eastAsia="Calibri"/>
        </w:rPr>
      </w:pPr>
      <w:r w:rsidRPr="00E521BA">
        <w:rPr>
          <w:rFonts w:eastAsia="Calibri"/>
        </w:rPr>
        <w:t>(b)</w:t>
      </w:r>
      <w:r w:rsidRPr="00E521BA">
        <w:rPr>
          <w:rFonts w:eastAsia="Calibri"/>
        </w:rPr>
        <w:tab/>
        <w:t>Regarding “Dangerous dogs” as</w:t>
      </w:r>
      <w:r w:rsidR="00534439" w:rsidRPr="00E521BA">
        <w:rPr>
          <w:rFonts w:eastAsia="Calibri"/>
        </w:rPr>
        <w:t xml:space="preserve"> defined in </w:t>
      </w:r>
      <w:r w:rsidR="000235A4" w:rsidRPr="00E521BA">
        <w:rPr>
          <w:bCs/>
        </w:rPr>
        <w:t xml:space="preserve">§ 68-4 –f, </w:t>
      </w:r>
      <w:r w:rsidRPr="00E521BA">
        <w:rPr>
          <w:rFonts w:eastAsia="Calibri"/>
        </w:rPr>
        <w:t xml:space="preserve"> the standards, conditions, review criteria and penalties imposable by the Court shall be those stated at Article 7, Section 123 of the NYS Agriculture and Markets Law in said Chapter delineated “Dangerous Dogs.”</w:t>
      </w:r>
    </w:p>
    <w:p w:rsidR="003B0124" w:rsidRPr="00E521BA" w:rsidRDefault="003B0124" w:rsidP="003B0124">
      <w:pPr>
        <w:pStyle w:val="c11"/>
        <w:tabs>
          <w:tab w:val="left" w:pos="0"/>
          <w:tab w:val="left" w:pos="731"/>
          <w:tab w:val="left" w:pos="1099"/>
        </w:tabs>
        <w:jc w:val="left"/>
      </w:pPr>
    </w:p>
    <w:p w:rsidR="003B0124" w:rsidRPr="00E521BA" w:rsidRDefault="003B0124" w:rsidP="003B0124">
      <w:pPr>
        <w:pStyle w:val="c2"/>
        <w:tabs>
          <w:tab w:val="left" w:pos="0"/>
          <w:tab w:val="left" w:pos="810"/>
        </w:tabs>
        <w:jc w:val="left"/>
      </w:pPr>
      <w:r w:rsidRPr="00E521BA">
        <w:rPr>
          <w:bCs/>
        </w:rPr>
        <w:t>Article IV:  Repealer</w:t>
      </w:r>
    </w:p>
    <w:p w:rsidR="003B0124" w:rsidRPr="00E521BA" w:rsidRDefault="003B0124" w:rsidP="003B0124">
      <w:pPr>
        <w:pStyle w:val="c11"/>
        <w:tabs>
          <w:tab w:val="left" w:pos="0"/>
          <w:tab w:val="left" w:pos="731"/>
          <w:tab w:val="left" w:pos="1099"/>
        </w:tabs>
        <w:jc w:val="left"/>
      </w:pPr>
    </w:p>
    <w:p w:rsidR="003B0124" w:rsidRPr="00E521BA" w:rsidRDefault="003B0124" w:rsidP="003B0124">
      <w:pPr>
        <w:pStyle w:val="p13"/>
        <w:tabs>
          <w:tab w:val="left" w:pos="0"/>
        </w:tabs>
        <w:ind w:left="0" w:firstLine="0"/>
        <w:jc w:val="both"/>
      </w:pPr>
      <w:r w:rsidRPr="00E521BA">
        <w:t xml:space="preserve">This Local Law shall supersede all prior Local Laws, Ordinances, Rules and Regulations relative to the control of dogs </w:t>
      </w:r>
      <w:r w:rsidR="00534439" w:rsidRPr="00E521BA">
        <w:t xml:space="preserve"> </w:t>
      </w:r>
      <w:r w:rsidRPr="00E521BA">
        <w:t>within the Town of Henderson, and they shall be upon the effectiveness of this Local Law, null and void.</w:t>
      </w:r>
    </w:p>
    <w:p w:rsidR="003B0124" w:rsidRPr="00E521BA" w:rsidRDefault="003B0124" w:rsidP="003B0124">
      <w:pPr>
        <w:pStyle w:val="c2"/>
        <w:tabs>
          <w:tab w:val="left" w:pos="0"/>
          <w:tab w:val="left" w:pos="272"/>
        </w:tabs>
        <w:jc w:val="left"/>
        <w:rPr>
          <w:rFonts w:eastAsia="Calibri"/>
        </w:rPr>
      </w:pPr>
    </w:p>
    <w:p w:rsidR="003B0124" w:rsidRPr="00E521BA" w:rsidRDefault="003B0124" w:rsidP="003B0124">
      <w:pPr>
        <w:pStyle w:val="c2"/>
        <w:tabs>
          <w:tab w:val="left" w:pos="0"/>
          <w:tab w:val="left" w:pos="810"/>
        </w:tabs>
        <w:jc w:val="left"/>
      </w:pPr>
      <w:r w:rsidRPr="00E521BA">
        <w:rPr>
          <w:bCs/>
        </w:rPr>
        <w:t>Article V:  Severability</w:t>
      </w:r>
    </w:p>
    <w:p w:rsidR="003B0124" w:rsidRPr="00E521BA" w:rsidRDefault="003B0124" w:rsidP="003B0124">
      <w:pPr>
        <w:pStyle w:val="c2"/>
        <w:tabs>
          <w:tab w:val="left" w:pos="0"/>
          <w:tab w:val="left" w:pos="272"/>
        </w:tabs>
        <w:jc w:val="left"/>
      </w:pPr>
    </w:p>
    <w:p w:rsidR="003B0124" w:rsidRPr="00E521BA" w:rsidRDefault="003B0124" w:rsidP="003B0124">
      <w:pPr>
        <w:pStyle w:val="p3"/>
        <w:tabs>
          <w:tab w:val="left" w:pos="0"/>
        </w:tabs>
        <w:ind w:firstLine="0"/>
      </w:pPr>
      <w:r w:rsidRPr="00E521BA">
        <w:t>If any part of this Chapter shall be found to be void, voidable, or unenforceable for any reason whatsoever, it shall not affect the validity or enforce</w:t>
      </w:r>
      <w:r w:rsidR="000235A4" w:rsidRPr="00E521BA">
        <w:t>ability of any remaining article</w:t>
      </w:r>
      <w:r w:rsidRPr="00E521BA">
        <w:t xml:space="preserve"> or provision of this Chapter.</w:t>
      </w:r>
    </w:p>
    <w:p w:rsidR="003B0124" w:rsidRPr="00E521BA" w:rsidRDefault="003B0124" w:rsidP="003B0124">
      <w:pPr>
        <w:pStyle w:val="c11"/>
        <w:tabs>
          <w:tab w:val="left" w:pos="0"/>
          <w:tab w:val="left" w:pos="204"/>
        </w:tabs>
        <w:rPr>
          <w:rFonts w:eastAsia="Calibri"/>
        </w:rPr>
      </w:pPr>
    </w:p>
    <w:p w:rsidR="003B0124" w:rsidRPr="00E521BA" w:rsidRDefault="003B0124" w:rsidP="003B0124">
      <w:pPr>
        <w:tabs>
          <w:tab w:val="left" w:pos="0"/>
        </w:tabs>
        <w:spacing w:after="0"/>
        <w:rPr>
          <w:rFonts w:ascii="Times New Roman" w:hAnsi="Times New Roman"/>
          <w:sz w:val="24"/>
          <w:szCs w:val="24"/>
        </w:rPr>
      </w:pPr>
      <w:r w:rsidRPr="00E521BA">
        <w:rPr>
          <w:rFonts w:ascii="Times New Roman" w:hAnsi="Times New Roman"/>
          <w:sz w:val="24"/>
          <w:szCs w:val="24"/>
        </w:rPr>
        <w:t>This local law shall take effect immediately upon filing with the Secretary of State.</w:t>
      </w:r>
    </w:p>
    <w:p w:rsidR="006321CD" w:rsidRDefault="006321CD"/>
    <w:sectPr w:rsidR="006321CD" w:rsidSect="00270C9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2B" w:rsidRDefault="003A222B">
      <w:pPr>
        <w:spacing w:after="0" w:line="240" w:lineRule="auto"/>
      </w:pPr>
      <w:r>
        <w:separator/>
      </w:r>
    </w:p>
  </w:endnote>
  <w:endnote w:type="continuationSeparator" w:id="0">
    <w:p w:rsidR="003A222B" w:rsidRDefault="003A2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BA" w:rsidRDefault="00865CE0">
    <w:pPr>
      <w:pStyle w:val="Footer"/>
    </w:pPr>
    <w:r>
      <w:ptab w:relativeTo="margin" w:alignment="center" w:leader="none"/>
    </w:r>
    <w:r>
      <w:ptab w:relativeTo="margin" w:alignment="right" w:leader="none"/>
    </w:r>
    <w:r>
      <w:t>0</w:t>
    </w:r>
    <w:r w:rsidR="00562440">
      <w:t>5</w:t>
    </w:r>
    <w:r>
      <w:t>/</w:t>
    </w:r>
    <w:r w:rsidR="00562440">
      <w:t>04</w:t>
    </w:r>
    <w: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BA" w:rsidRDefault="00EE1C18">
    <w:pPr>
      <w:pStyle w:val="Footer"/>
      <w:jc w:val="center"/>
    </w:pPr>
    <w:fldSimple w:instr=" PAGE   \* MERGEFORMAT ">
      <w:r w:rsidR="006E7F50">
        <w:rPr>
          <w:noProof/>
        </w:rPr>
        <w:t>1</w:t>
      </w:r>
    </w:fldSimple>
  </w:p>
  <w:p w:rsidR="00E521BA" w:rsidRDefault="00E52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2B" w:rsidRDefault="003A222B">
      <w:pPr>
        <w:spacing w:after="0" w:line="240" w:lineRule="auto"/>
      </w:pPr>
      <w:r>
        <w:separator/>
      </w:r>
    </w:p>
  </w:footnote>
  <w:footnote w:type="continuationSeparator" w:id="0">
    <w:p w:rsidR="003A222B" w:rsidRDefault="003A22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0124"/>
    <w:rsid w:val="000235A4"/>
    <w:rsid w:val="0002611A"/>
    <w:rsid w:val="00044F96"/>
    <w:rsid w:val="00050CC5"/>
    <w:rsid w:val="000619CF"/>
    <w:rsid w:val="00132820"/>
    <w:rsid w:val="001E38D2"/>
    <w:rsid w:val="00270C9A"/>
    <w:rsid w:val="0028329B"/>
    <w:rsid w:val="00340364"/>
    <w:rsid w:val="00371218"/>
    <w:rsid w:val="003827AA"/>
    <w:rsid w:val="00393721"/>
    <w:rsid w:val="003A222B"/>
    <w:rsid w:val="003B0124"/>
    <w:rsid w:val="003B6571"/>
    <w:rsid w:val="003D0F5D"/>
    <w:rsid w:val="003F5869"/>
    <w:rsid w:val="004134BB"/>
    <w:rsid w:val="0046180C"/>
    <w:rsid w:val="00505152"/>
    <w:rsid w:val="00534439"/>
    <w:rsid w:val="00562440"/>
    <w:rsid w:val="00591F89"/>
    <w:rsid w:val="005959C2"/>
    <w:rsid w:val="005F1D01"/>
    <w:rsid w:val="006321CD"/>
    <w:rsid w:val="006E7F50"/>
    <w:rsid w:val="007D798D"/>
    <w:rsid w:val="00840237"/>
    <w:rsid w:val="00865CE0"/>
    <w:rsid w:val="008B4497"/>
    <w:rsid w:val="009228A9"/>
    <w:rsid w:val="00953E7B"/>
    <w:rsid w:val="00964A08"/>
    <w:rsid w:val="009C5E52"/>
    <w:rsid w:val="00A27E8B"/>
    <w:rsid w:val="00AA0F4F"/>
    <w:rsid w:val="00B00A05"/>
    <w:rsid w:val="00BE0F54"/>
    <w:rsid w:val="00D25D79"/>
    <w:rsid w:val="00D3349B"/>
    <w:rsid w:val="00DD3186"/>
    <w:rsid w:val="00DE2A5A"/>
    <w:rsid w:val="00E20D06"/>
    <w:rsid w:val="00E521BA"/>
    <w:rsid w:val="00EA5C85"/>
    <w:rsid w:val="00EC07A8"/>
    <w:rsid w:val="00EC53F9"/>
    <w:rsid w:val="00EE1C18"/>
    <w:rsid w:val="00FA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3B0124"/>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p3">
    <w:name w:val="p3"/>
    <w:basedOn w:val="Normal"/>
    <w:uiPriority w:val="99"/>
    <w:rsid w:val="003B0124"/>
    <w:pPr>
      <w:widowControl w:val="0"/>
      <w:tabs>
        <w:tab w:val="left" w:pos="742"/>
      </w:tabs>
      <w:autoSpaceDE w:val="0"/>
      <w:autoSpaceDN w:val="0"/>
      <w:adjustRightInd w:val="0"/>
      <w:spacing w:after="0" w:line="240" w:lineRule="auto"/>
      <w:ind w:firstLine="742"/>
      <w:jc w:val="both"/>
    </w:pPr>
    <w:rPr>
      <w:rFonts w:ascii="Times New Roman" w:eastAsia="Times New Roman" w:hAnsi="Times New Roman"/>
      <w:sz w:val="24"/>
      <w:szCs w:val="24"/>
    </w:rPr>
  </w:style>
  <w:style w:type="paragraph" w:customStyle="1" w:styleId="p4">
    <w:name w:val="p4"/>
    <w:basedOn w:val="Normal"/>
    <w:uiPriority w:val="99"/>
    <w:rsid w:val="003B0124"/>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p5">
    <w:name w:val="p5"/>
    <w:basedOn w:val="Normal"/>
    <w:uiPriority w:val="99"/>
    <w:rsid w:val="003B0124"/>
    <w:pPr>
      <w:widowControl w:val="0"/>
      <w:tabs>
        <w:tab w:val="left" w:pos="742"/>
      </w:tabs>
      <w:autoSpaceDE w:val="0"/>
      <w:autoSpaceDN w:val="0"/>
      <w:adjustRightInd w:val="0"/>
      <w:spacing w:after="0" w:line="240" w:lineRule="auto"/>
      <w:ind w:firstLine="742"/>
      <w:jc w:val="both"/>
    </w:pPr>
    <w:rPr>
      <w:rFonts w:ascii="Times New Roman" w:eastAsia="Times New Roman" w:hAnsi="Times New Roman"/>
      <w:sz w:val="24"/>
      <w:szCs w:val="24"/>
    </w:rPr>
  </w:style>
  <w:style w:type="paragraph" w:customStyle="1" w:styleId="p6">
    <w:name w:val="p6"/>
    <w:basedOn w:val="Normal"/>
    <w:uiPriority w:val="99"/>
    <w:rsid w:val="003B0124"/>
    <w:pPr>
      <w:widowControl w:val="0"/>
      <w:tabs>
        <w:tab w:val="left" w:pos="1474"/>
        <w:tab w:val="left" w:pos="2211"/>
      </w:tabs>
      <w:autoSpaceDE w:val="0"/>
      <w:autoSpaceDN w:val="0"/>
      <w:adjustRightInd w:val="0"/>
      <w:spacing w:after="0" w:line="240" w:lineRule="auto"/>
      <w:ind w:left="2211" w:hanging="737"/>
      <w:jc w:val="both"/>
    </w:pPr>
    <w:rPr>
      <w:rFonts w:ascii="Times New Roman" w:eastAsia="Times New Roman" w:hAnsi="Times New Roman"/>
      <w:sz w:val="24"/>
      <w:szCs w:val="24"/>
    </w:rPr>
  </w:style>
  <w:style w:type="paragraph" w:customStyle="1" w:styleId="p9">
    <w:name w:val="p9"/>
    <w:basedOn w:val="Normal"/>
    <w:uiPriority w:val="99"/>
    <w:rsid w:val="003B0124"/>
    <w:pPr>
      <w:widowControl w:val="0"/>
      <w:tabs>
        <w:tab w:val="left" w:pos="799"/>
        <w:tab w:val="left" w:pos="7404"/>
      </w:tabs>
      <w:autoSpaceDE w:val="0"/>
      <w:autoSpaceDN w:val="0"/>
      <w:adjustRightInd w:val="0"/>
      <w:spacing w:after="0" w:line="240" w:lineRule="auto"/>
      <w:ind w:firstLine="799"/>
      <w:jc w:val="both"/>
    </w:pPr>
    <w:rPr>
      <w:rFonts w:ascii="Times New Roman" w:eastAsia="Times New Roman" w:hAnsi="Times New Roman"/>
      <w:sz w:val="24"/>
      <w:szCs w:val="24"/>
    </w:rPr>
  </w:style>
  <w:style w:type="paragraph" w:styleId="Footer">
    <w:name w:val="footer"/>
    <w:basedOn w:val="Normal"/>
    <w:link w:val="FooterChar"/>
    <w:uiPriority w:val="99"/>
    <w:unhideWhenUsed/>
    <w:rsid w:val="003B0124"/>
    <w:pPr>
      <w:tabs>
        <w:tab w:val="center" w:pos="4680"/>
        <w:tab w:val="right" w:pos="9360"/>
      </w:tabs>
    </w:pPr>
  </w:style>
  <w:style w:type="character" w:customStyle="1" w:styleId="FooterChar">
    <w:name w:val="Footer Char"/>
    <w:basedOn w:val="DefaultParagraphFont"/>
    <w:link w:val="Footer"/>
    <w:uiPriority w:val="99"/>
    <w:rsid w:val="003B0124"/>
    <w:rPr>
      <w:rFonts w:ascii="Calibri" w:eastAsia="Calibri" w:hAnsi="Calibri" w:cs="Times New Roman"/>
    </w:rPr>
  </w:style>
  <w:style w:type="paragraph" w:customStyle="1" w:styleId="c2">
    <w:name w:val="c2"/>
    <w:basedOn w:val="Normal"/>
    <w:uiPriority w:val="99"/>
    <w:rsid w:val="003B0124"/>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p7">
    <w:name w:val="p7"/>
    <w:basedOn w:val="Normal"/>
    <w:uiPriority w:val="99"/>
    <w:rsid w:val="003B0124"/>
    <w:pPr>
      <w:widowControl w:val="0"/>
      <w:tabs>
        <w:tab w:val="left" w:pos="374"/>
      </w:tabs>
      <w:autoSpaceDE w:val="0"/>
      <w:autoSpaceDN w:val="0"/>
      <w:adjustRightInd w:val="0"/>
      <w:spacing w:after="0" w:line="240" w:lineRule="auto"/>
      <w:ind w:left="1066"/>
    </w:pPr>
    <w:rPr>
      <w:rFonts w:ascii="Times New Roman" w:eastAsia="Times New Roman" w:hAnsi="Times New Roman"/>
      <w:sz w:val="24"/>
      <w:szCs w:val="24"/>
    </w:rPr>
  </w:style>
  <w:style w:type="paragraph" w:customStyle="1" w:styleId="p8">
    <w:name w:val="p8"/>
    <w:basedOn w:val="Normal"/>
    <w:uiPriority w:val="99"/>
    <w:rsid w:val="003B0124"/>
    <w:pPr>
      <w:widowControl w:val="0"/>
      <w:tabs>
        <w:tab w:val="left" w:pos="776"/>
      </w:tabs>
      <w:autoSpaceDE w:val="0"/>
      <w:autoSpaceDN w:val="0"/>
      <w:adjustRightInd w:val="0"/>
      <w:spacing w:after="0" w:line="240" w:lineRule="auto"/>
      <w:ind w:left="664"/>
    </w:pPr>
    <w:rPr>
      <w:rFonts w:ascii="Times New Roman" w:eastAsia="Times New Roman" w:hAnsi="Times New Roman"/>
      <w:sz w:val="24"/>
      <w:szCs w:val="24"/>
    </w:rPr>
  </w:style>
  <w:style w:type="paragraph" w:customStyle="1" w:styleId="c11">
    <w:name w:val="c11"/>
    <w:basedOn w:val="Normal"/>
    <w:uiPriority w:val="99"/>
    <w:rsid w:val="003B0124"/>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p13">
    <w:name w:val="p13"/>
    <w:basedOn w:val="Normal"/>
    <w:uiPriority w:val="99"/>
    <w:rsid w:val="003B0124"/>
    <w:pPr>
      <w:widowControl w:val="0"/>
      <w:autoSpaceDE w:val="0"/>
      <w:autoSpaceDN w:val="0"/>
      <w:adjustRightInd w:val="0"/>
      <w:spacing w:after="0" w:line="240" w:lineRule="auto"/>
      <w:ind w:left="1168" w:hanging="272"/>
    </w:pPr>
    <w:rPr>
      <w:rFonts w:ascii="Times New Roman" w:eastAsia="Times New Roman" w:hAnsi="Times New Roman"/>
      <w:sz w:val="24"/>
      <w:szCs w:val="24"/>
    </w:rPr>
  </w:style>
  <w:style w:type="paragraph" w:styleId="Header">
    <w:name w:val="header"/>
    <w:basedOn w:val="Normal"/>
    <w:link w:val="HeaderChar"/>
    <w:uiPriority w:val="99"/>
    <w:semiHidden/>
    <w:unhideWhenUsed/>
    <w:rsid w:val="00865C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CE0"/>
    <w:rPr>
      <w:sz w:val="22"/>
      <w:szCs w:val="22"/>
    </w:rPr>
  </w:style>
  <w:style w:type="paragraph" w:styleId="BalloonText">
    <w:name w:val="Balloon Text"/>
    <w:basedOn w:val="Normal"/>
    <w:link w:val="BalloonTextChar"/>
    <w:uiPriority w:val="99"/>
    <w:semiHidden/>
    <w:unhideWhenUsed/>
    <w:rsid w:val="0086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2011-07-05T18:07:00Z</cp:lastPrinted>
  <dcterms:created xsi:type="dcterms:W3CDTF">2011-09-22T16:17:00Z</dcterms:created>
  <dcterms:modified xsi:type="dcterms:W3CDTF">2011-09-22T16:17:00Z</dcterms:modified>
</cp:coreProperties>
</file>